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08" w:rsidRDefault="00625D08" w:rsidP="00625D08">
      <w:pPr>
        <w:jc w:val="center"/>
        <w:rPr>
          <w:rFonts w:ascii="Calibri" w:hAnsi="Calibri"/>
          <w:b/>
          <w:sz w:val="28"/>
          <w:szCs w:val="28"/>
          <w:lang w:val="ro-RO"/>
        </w:rPr>
      </w:pPr>
      <w:r w:rsidRPr="00625D08">
        <w:rPr>
          <w:rFonts w:ascii="Calibri" w:hAnsi="Calibri"/>
          <w:b/>
          <w:sz w:val="28"/>
          <w:szCs w:val="28"/>
          <w:lang w:val="ro-RO"/>
        </w:rPr>
        <w:t>Verification of therapeutic safety - Clinical trial</w:t>
      </w:r>
    </w:p>
    <w:p w:rsidR="00875B94" w:rsidRPr="001257BC" w:rsidRDefault="00F856DF" w:rsidP="00875B94">
      <w:pPr>
        <w:jc w:val="both"/>
        <w:rPr>
          <w:rFonts w:ascii="Calibri" w:hAnsi="Calibri"/>
          <w:b/>
          <w:lang w:val="ro-RO"/>
        </w:rPr>
      </w:pPr>
      <w:r>
        <w:rPr>
          <w:rFonts w:ascii="Calibri" w:hAnsi="Calibri"/>
          <w:b/>
          <w:lang w:val="ro-RO"/>
        </w:rPr>
        <w:t>Aim of this practical activity</w:t>
      </w:r>
      <w:r w:rsidR="00875B94" w:rsidRPr="001257BC">
        <w:rPr>
          <w:rFonts w:ascii="Calibri" w:hAnsi="Calibri"/>
          <w:b/>
          <w:lang w:val="ro-RO"/>
        </w:rPr>
        <w:t xml:space="preserve">: </w:t>
      </w:r>
    </w:p>
    <w:p w:rsidR="00F856DF" w:rsidRPr="00F856DF" w:rsidRDefault="00F856DF" w:rsidP="00F856DF">
      <w:pPr>
        <w:pStyle w:val="ListParagraph"/>
        <w:numPr>
          <w:ilvl w:val="0"/>
          <w:numId w:val="24"/>
        </w:numPr>
        <w:rPr>
          <w:rFonts w:ascii="Calibri" w:hAnsi="Calibri"/>
        </w:rPr>
      </w:pPr>
      <w:r w:rsidRPr="00F856DF">
        <w:rPr>
          <w:rFonts w:ascii="Calibri" w:hAnsi="Calibri"/>
        </w:rPr>
        <w:t>acquiring the skills needed to conduct therapeutic safety evaluation studies</w:t>
      </w:r>
    </w:p>
    <w:p w:rsidR="00875B94" w:rsidRPr="001257BC" w:rsidRDefault="00F856DF" w:rsidP="00875B94">
      <w:pPr>
        <w:jc w:val="both"/>
        <w:rPr>
          <w:rFonts w:ascii="Calibri" w:hAnsi="Calibri"/>
          <w:b/>
          <w:lang w:val="ro-RO"/>
        </w:rPr>
      </w:pPr>
      <w:r>
        <w:rPr>
          <w:rFonts w:ascii="Calibri" w:hAnsi="Calibri"/>
          <w:b/>
          <w:lang w:val="ro-RO"/>
        </w:rPr>
        <w:t>Utility</w:t>
      </w:r>
      <w:r w:rsidR="00875B94" w:rsidRPr="001257BC">
        <w:rPr>
          <w:rFonts w:ascii="Calibri" w:hAnsi="Calibri"/>
          <w:b/>
          <w:lang w:val="ro-RO"/>
        </w:rPr>
        <w:t xml:space="preserve">: </w:t>
      </w:r>
    </w:p>
    <w:p w:rsidR="00F856DF" w:rsidRPr="00F856DF" w:rsidRDefault="00F856DF" w:rsidP="00F856DF">
      <w:pPr>
        <w:numPr>
          <w:ilvl w:val="0"/>
          <w:numId w:val="15"/>
        </w:numPr>
        <w:spacing w:after="0" w:line="240" w:lineRule="auto"/>
        <w:jc w:val="both"/>
        <w:rPr>
          <w:rFonts w:ascii="Calibri" w:hAnsi="Calibri"/>
          <w:b/>
          <w:lang w:val="ro-RO"/>
        </w:rPr>
      </w:pPr>
      <w:r w:rsidRPr="00F856DF">
        <w:rPr>
          <w:rFonts w:ascii="Calibri" w:hAnsi="Calibri"/>
          <w:b/>
          <w:lang w:val="ro-RO"/>
        </w:rPr>
        <w:t>conducting studies to verify therapeutic safety for the thesis, personal research.</w:t>
      </w:r>
    </w:p>
    <w:p w:rsidR="00F856DF" w:rsidRPr="00F856DF" w:rsidRDefault="00F856DF" w:rsidP="00F856DF">
      <w:pPr>
        <w:numPr>
          <w:ilvl w:val="0"/>
          <w:numId w:val="15"/>
        </w:numPr>
        <w:spacing w:after="0" w:line="240" w:lineRule="auto"/>
        <w:jc w:val="both"/>
        <w:rPr>
          <w:rFonts w:ascii="Calibri" w:hAnsi="Calibri"/>
          <w:b/>
          <w:lang w:val="ro-RO"/>
        </w:rPr>
      </w:pPr>
      <w:r w:rsidRPr="00F856DF">
        <w:rPr>
          <w:rFonts w:ascii="Calibri" w:hAnsi="Calibri"/>
          <w:b/>
          <w:lang w:val="ro-RO"/>
        </w:rPr>
        <w:t>understanding and interpreting the therapeutic safety studies that you will read as future clinicians</w:t>
      </w:r>
    </w:p>
    <w:p w:rsidR="00F856DF" w:rsidRDefault="00F856DF" w:rsidP="00F856DF">
      <w:pPr>
        <w:spacing w:after="0" w:line="240" w:lineRule="auto"/>
        <w:ind w:left="720"/>
        <w:jc w:val="both"/>
        <w:rPr>
          <w:rFonts w:ascii="Calibri" w:hAnsi="Calibri"/>
          <w:b/>
          <w:color w:val="FF0000"/>
          <w:lang w:val="ro-RO"/>
        </w:rPr>
      </w:pPr>
    </w:p>
    <w:p w:rsidR="00875B94" w:rsidRPr="001257BC" w:rsidRDefault="00F856DF" w:rsidP="00F856DF">
      <w:pPr>
        <w:spacing w:after="0" w:line="240" w:lineRule="auto"/>
        <w:ind w:left="720"/>
        <w:jc w:val="both"/>
        <w:rPr>
          <w:rFonts w:ascii="Calibri" w:hAnsi="Calibri"/>
          <w:b/>
          <w:lang w:val="ro-RO"/>
        </w:rPr>
      </w:pPr>
      <w:r>
        <w:rPr>
          <w:rFonts w:ascii="Calibri" w:hAnsi="Calibri"/>
          <w:b/>
          <w:lang w:val="ro-RO"/>
        </w:rPr>
        <w:t>Scenario</w:t>
      </w:r>
    </w:p>
    <w:p w:rsidR="00F856DF" w:rsidRPr="00F856DF" w:rsidRDefault="00F856DF" w:rsidP="00F856DF">
      <w:pPr>
        <w:jc w:val="both"/>
        <w:rPr>
          <w:rFonts w:ascii="Calibri" w:hAnsi="Calibri"/>
          <w:lang w:val="ro-RO"/>
        </w:rPr>
      </w:pPr>
      <w:r w:rsidRPr="00F856DF">
        <w:rPr>
          <w:rFonts w:ascii="Calibri" w:hAnsi="Calibri"/>
          <w:lang w:val="ro-RO"/>
        </w:rPr>
        <w:t>The scenario below is built after the study presented in the article:</w:t>
      </w:r>
    </w:p>
    <w:p w:rsidR="00875B94" w:rsidRPr="001257BC" w:rsidRDefault="00F856DF" w:rsidP="00F856DF">
      <w:pPr>
        <w:jc w:val="both"/>
        <w:rPr>
          <w:rFonts w:ascii="Calibri" w:hAnsi="Calibri"/>
          <w:lang w:val="ro-RO"/>
        </w:rPr>
      </w:pPr>
      <w:r w:rsidRPr="00F856DF">
        <w:rPr>
          <w:rFonts w:ascii="Calibri" w:hAnsi="Calibri"/>
          <w:lang w:val="ro-RO"/>
        </w:rPr>
        <w:t xml:space="preserve">Inagaki N, Harashima S, Maruyama N, Kawaguchi Y, Goda M, Iijima H. </w:t>
      </w:r>
      <w:r w:rsidRPr="00F856DF">
        <w:rPr>
          <w:rFonts w:ascii="Arial" w:hAnsi="Arial" w:cs="Arial"/>
          <w:lang w:val="ro-RO"/>
        </w:rPr>
        <w:t>​​</w:t>
      </w:r>
      <w:r w:rsidRPr="00F856DF">
        <w:rPr>
          <w:rFonts w:ascii="Calibri" w:hAnsi="Calibri" w:cs="Calibri"/>
          <w:lang w:val="ro-RO"/>
        </w:rPr>
        <w:t>Efficacy and safety of canagliflozin in combination with insulin: a double-blind, randomized, placebo-controlled study in Japanese patients with type 2</w:t>
      </w:r>
      <w:r w:rsidRPr="00F856DF">
        <w:rPr>
          <w:rFonts w:ascii="Calibri" w:hAnsi="Calibri"/>
          <w:lang w:val="ro-RO"/>
        </w:rPr>
        <w:t xml:space="preserve"> diabetes mellitus. Cardiovasc Diabetol. 2016 Jun 18; 15: 89</w:t>
      </w:r>
      <w:r w:rsidR="00875B94" w:rsidRPr="001257BC">
        <w:rPr>
          <w:rFonts w:ascii="Calibri" w:hAnsi="Calibri"/>
          <w:lang w:val="ro-RO"/>
        </w:rPr>
        <w:t xml:space="preserve">Scenariul de mai jos este construit după studiul prezentat </w:t>
      </w:r>
      <w:r w:rsidR="00875B94">
        <w:rPr>
          <w:rFonts w:ascii="Calibri" w:hAnsi="Calibri"/>
          <w:lang w:val="ro-RO"/>
        </w:rPr>
        <w:t>î</w:t>
      </w:r>
      <w:r w:rsidR="00875B94" w:rsidRPr="001257BC">
        <w:rPr>
          <w:rFonts w:ascii="Calibri" w:hAnsi="Calibri"/>
          <w:lang w:val="ro-RO"/>
        </w:rPr>
        <w:t xml:space="preserve">n articolul: </w:t>
      </w:r>
    </w:p>
    <w:p w:rsidR="00875B94" w:rsidRPr="001257BC" w:rsidRDefault="00F856DF" w:rsidP="00875B94">
      <w:pPr>
        <w:jc w:val="both"/>
        <w:rPr>
          <w:rFonts w:ascii="Calibri" w:hAnsi="Calibri"/>
          <w:lang w:val="ro-RO"/>
        </w:rPr>
      </w:pPr>
      <w:r>
        <w:rPr>
          <w:rFonts w:ascii="Calibri" w:hAnsi="Calibri"/>
          <w:lang w:val="ro-RO"/>
        </w:rPr>
        <w:t>Available at</w:t>
      </w:r>
      <w:r w:rsidR="00875B94" w:rsidRPr="001257BC">
        <w:rPr>
          <w:rFonts w:ascii="Calibri" w:hAnsi="Calibri"/>
          <w:lang w:val="ro-RO"/>
        </w:rPr>
        <w:t>:</w:t>
      </w:r>
    </w:p>
    <w:p w:rsidR="00875B94" w:rsidRPr="001257BC" w:rsidRDefault="004056E9" w:rsidP="00875B94">
      <w:pPr>
        <w:jc w:val="both"/>
        <w:rPr>
          <w:rFonts w:ascii="Calibri" w:hAnsi="Calibri"/>
          <w:lang w:val="ro-RO"/>
        </w:rPr>
      </w:pPr>
      <w:hyperlink r:id="rId6" w:history="1">
        <w:r w:rsidR="00875B94" w:rsidRPr="001257BC">
          <w:rPr>
            <w:rStyle w:val="Hyperlink"/>
            <w:rFonts w:ascii="Calibri" w:hAnsi="Calibri"/>
            <w:lang w:val="ro-RO"/>
          </w:rPr>
          <w:t>https://www.ncbi.nlm.nih.gov/pmc/articles/PMC4912792/</w:t>
        </w:r>
      </w:hyperlink>
      <w:r w:rsidR="00875B94" w:rsidRPr="001257BC">
        <w:rPr>
          <w:rFonts w:ascii="Calibri" w:hAnsi="Calibri"/>
          <w:lang w:val="ro-RO"/>
        </w:rPr>
        <w:t xml:space="preserve"> </w:t>
      </w:r>
    </w:p>
    <w:p w:rsidR="00875B94" w:rsidRPr="00F856DF" w:rsidRDefault="00F856DF" w:rsidP="00F856DF">
      <w:pPr>
        <w:jc w:val="both"/>
        <w:rPr>
          <w:rFonts w:ascii="Calibri" w:hAnsi="Calibri"/>
        </w:rPr>
      </w:pPr>
      <w:r>
        <w:rPr>
          <w:rFonts w:ascii="Calibri" w:hAnsi="Calibri"/>
          <w:lang w:val="ro-RO"/>
        </w:rPr>
        <w:t>details about the study</w:t>
      </w:r>
      <w:r w:rsidR="00875B94" w:rsidRPr="001257BC">
        <w:rPr>
          <w:rFonts w:ascii="Calibri" w:hAnsi="Calibri"/>
          <w:lang w:val="ro-RO"/>
        </w:rPr>
        <w:t xml:space="preserve"> Clinical Trial.gov </w:t>
      </w:r>
      <w:hyperlink r:id="rId7" w:history="1">
        <w:r w:rsidR="00875B94" w:rsidRPr="001257BC">
          <w:rPr>
            <w:rStyle w:val="Hyperlink"/>
            <w:rFonts w:ascii="Helvetica" w:hAnsi="Helvetica" w:cs="Helvetica"/>
            <w:sz w:val="23"/>
            <w:szCs w:val="23"/>
            <w:shd w:val="clear" w:color="auto" w:fill="FFFFFF"/>
            <w:lang w:val="ro-RO"/>
          </w:rPr>
          <w:t>NCT02220920</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5B94" w:rsidRPr="001257BC" w:rsidTr="00DB5546">
        <w:tc>
          <w:tcPr>
            <w:tcW w:w="0" w:type="auto"/>
            <w:shd w:val="clear" w:color="auto" w:fill="auto"/>
          </w:tcPr>
          <w:p w:rsidR="00B94200" w:rsidRPr="009A055E" w:rsidRDefault="00875B94" w:rsidP="00B94200">
            <w:pPr>
              <w:jc w:val="both"/>
              <w:rPr>
                <w:rFonts w:ascii="Calibri" w:hAnsi="Calibri"/>
                <w:lang w:val="ro-RO"/>
              </w:rPr>
            </w:pPr>
            <w:r w:rsidRPr="001257BC">
              <w:rPr>
                <w:rFonts w:ascii="Calibri" w:hAnsi="Calibri"/>
                <w:sz w:val="26"/>
                <w:szCs w:val="26"/>
                <w:lang w:val="ro-RO"/>
              </w:rPr>
              <w:t xml:space="preserve"> „</w:t>
            </w:r>
            <w:r w:rsidR="00F856DF" w:rsidRPr="009A055E">
              <w:rPr>
                <w:rFonts w:ascii="Calibri" w:hAnsi="Calibri"/>
                <w:lang w:val="ro-RO"/>
              </w:rPr>
              <w:t>A randomized, parallel, triple-blind (participant, physician, evaluator) multicenter trial was conducted to assess the efficacy and safety of canagliflozin in Japanese patients with T2DM. Eligible patients were randomized to placebo (PLA) or 100 mg canagliflozine (CF) once daily before breakfast for 16 weeks.</w:t>
            </w:r>
            <w:r w:rsidR="00B94200" w:rsidRPr="009A055E">
              <w:t xml:space="preserve"> </w:t>
            </w:r>
            <w:r w:rsidR="00B94200" w:rsidRPr="009A055E">
              <w:rPr>
                <w:rFonts w:ascii="Calibri" w:hAnsi="Calibri"/>
                <w:lang w:val="ro-RO"/>
              </w:rPr>
              <w:t>Randomization was performed using a block allocation method (1: 1, blocks of 4 in total 87 blocks).</w:t>
            </w:r>
            <w:r w:rsidR="00F856DF" w:rsidRPr="009A055E">
              <w:rPr>
                <w:rFonts w:ascii="Calibri" w:hAnsi="Calibri"/>
                <w:lang w:val="ro-RO"/>
              </w:rPr>
              <w:t xml:space="preserve"> </w:t>
            </w:r>
          </w:p>
          <w:p w:rsidR="00875B94" w:rsidRPr="009A055E" w:rsidRDefault="00B94200" w:rsidP="00B94200">
            <w:pPr>
              <w:jc w:val="both"/>
              <w:rPr>
                <w:rFonts w:ascii="Calibri" w:hAnsi="Calibri"/>
                <w:lang w:val="ro-RO"/>
              </w:rPr>
            </w:pPr>
            <w:r w:rsidRPr="009A055E">
              <w:rPr>
                <w:rFonts w:ascii="Calibri" w:hAnsi="Calibri"/>
                <w:lang w:val="ro-RO"/>
              </w:rPr>
              <w:t>The study was approved by the Ethics Committee in each center. All patients gave their consent in writing.</w:t>
            </w:r>
          </w:p>
          <w:p w:rsidR="00B94200" w:rsidRPr="009A055E" w:rsidRDefault="00B94200" w:rsidP="00B94200">
            <w:pPr>
              <w:jc w:val="both"/>
              <w:rPr>
                <w:rFonts w:ascii="Calibri" w:hAnsi="Calibri"/>
                <w:lang w:val="ro-RO"/>
              </w:rPr>
            </w:pPr>
            <w:r w:rsidRPr="009A055E">
              <w:rPr>
                <w:rFonts w:ascii="Calibri" w:hAnsi="Calibri"/>
                <w:lang w:val="ro-RO"/>
              </w:rPr>
              <w:t>Adults with type 2 diabetes (T2DM) with stable diet and physical activity who received a stable dose and treatment (insulin) for 12 weeks before treatment and glycemic hemoglobin levels (HbA1c) between ≥ 7.5 and &lt;10.5%. Patients were excluded with:</w:t>
            </w:r>
            <w:r w:rsidR="00875B94" w:rsidRPr="009A055E">
              <w:rPr>
                <w:rFonts w:ascii="Calibri" w:hAnsi="Calibri"/>
                <w:lang w:val="ro-RO"/>
              </w:rPr>
              <w:t xml:space="preserve"> </w:t>
            </w:r>
          </w:p>
          <w:p w:rsidR="00875B94" w:rsidRPr="009A055E" w:rsidRDefault="00B94200" w:rsidP="00B94200">
            <w:pPr>
              <w:jc w:val="both"/>
              <w:rPr>
                <w:rFonts w:ascii="Calibri" w:hAnsi="Calibri"/>
                <w:lang w:val="ro-RO"/>
              </w:rPr>
            </w:pPr>
            <w:r w:rsidRPr="009A055E">
              <w:rPr>
                <w:rFonts w:ascii="Calibri" w:hAnsi="Calibri"/>
                <w:lang w:val="ro-RO"/>
              </w:rPr>
              <w:t>severe diabetic complications; systolic blood pressure ≥160 mmHg or diastolic blood pressure ≥100 mmHg; severe kidney or liver disease; alcoholics; pregnant women.</w:t>
            </w:r>
          </w:p>
          <w:p w:rsidR="00B94200" w:rsidRPr="009A055E" w:rsidRDefault="00B94200" w:rsidP="00B94200">
            <w:pPr>
              <w:jc w:val="both"/>
              <w:rPr>
                <w:rFonts w:ascii="Calibri" w:hAnsi="Calibri"/>
                <w:lang w:val="ro-RO"/>
              </w:rPr>
            </w:pPr>
            <w:r w:rsidRPr="009A055E">
              <w:rPr>
                <w:rFonts w:ascii="Calibri" w:hAnsi="Calibri"/>
                <w:lang w:val="ro-RO"/>
              </w:rPr>
              <w:t xml:space="preserve">The primary endpoint was the change in HbA1c levels. The secondary endpoint was safety assessment based on adverse events and hypoglycaemic events. </w:t>
            </w:r>
          </w:p>
          <w:p w:rsidR="00F015F6" w:rsidRPr="009A055E" w:rsidRDefault="00B94200" w:rsidP="00DB5546">
            <w:pPr>
              <w:jc w:val="both"/>
              <w:rPr>
                <w:rFonts w:ascii="Calibri" w:hAnsi="Calibri"/>
                <w:lang w:val="ro-RO"/>
              </w:rPr>
            </w:pPr>
            <w:r w:rsidRPr="009A055E">
              <w:rPr>
                <w:rFonts w:ascii="Calibri" w:hAnsi="Calibri"/>
                <w:lang w:val="ro-RO"/>
              </w:rPr>
              <w:t>"Adverse events were understood to be adve</w:t>
            </w:r>
            <w:r w:rsidR="00F015F6" w:rsidRPr="009A055E">
              <w:rPr>
                <w:rFonts w:ascii="Calibri" w:hAnsi="Calibri"/>
                <w:lang w:val="ro-RO"/>
              </w:rPr>
              <w:t xml:space="preserve">rse events by the investigator. </w:t>
            </w:r>
            <w:r w:rsidRPr="009A055E">
              <w:rPr>
                <w:rFonts w:ascii="Calibri" w:hAnsi="Calibri"/>
                <w:lang w:val="ro-RO"/>
              </w:rPr>
              <w:t xml:space="preserve">Hypoglycaemia was considered to be either low glycemia without symptoms (≤70 mg / dl) or hypoglycaemic episodes with </w:t>
            </w:r>
            <w:r w:rsidRPr="009A055E">
              <w:rPr>
                <w:rFonts w:ascii="Calibri" w:hAnsi="Calibri"/>
                <w:lang w:val="ro-RO"/>
              </w:rPr>
              <w:lastRenderedPageBreak/>
              <w:t>typical hypoglycaemic symptoms, regardless of blood glucose level</w:t>
            </w:r>
            <w:r w:rsidR="00F015F6" w:rsidRPr="009A055E">
              <w:rPr>
                <w:rFonts w:ascii="Calibri" w:hAnsi="Calibri"/>
                <w:lang w:val="ro-RO"/>
              </w:rPr>
              <w:t>.</w:t>
            </w:r>
          </w:p>
          <w:p w:rsidR="00875B94" w:rsidRPr="001257BC" w:rsidRDefault="00F015F6" w:rsidP="00F015F6">
            <w:pPr>
              <w:jc w:val="both"/>
              <w:rPr>
                <w:rFonts w:ascii="Calibri" w:hAnsi="Calibri"/>
                <w:sz w:val="26"/>
                <w:szCs w:val="26"/>
                <w:lang w:val="ro-RO"/>
              </w:rPr>
            </w:pPr>
            <w:r w:rsidRPr="009A055E">
              <w:rPr>
                <w:rFonts w:ascii="Calibri" w:hAnsi="Calibri"/>
                <w:lang w:val="ro-RO"/>
              </w:rPr>
              <w:t>One patient in the CF group was mis-administered with placebo. This patient was included in the CF group in the analysis of efficacy and in the PLA group in the safety analysis (safety analysis set).</w:t>
            </w:r>
          </w:p>
        </w:tc>
      </w:tr>
    </w:tbl>
    <w:p w:rsidR="00875B94" w:rsidRPr="001257BC" w:rsidRDefault="00875B94" w:rsidP="00875B94">
      <w:pPr>
        <w:rPr>
          <w:rFonts w:ascii="Calibri" w:hAnsi="Calibri"/>
          <w:b/>
          <w:lang w:val="ro-RO"/>
        </w:rPr>
      </w:pPr>
    </w:p>
    <w:p w:rsidR="00875B94" w:rsidRPr="001257BC" w:rsidRDefault="00F015F6" w:rsidP="00875B94">
      <w:pPr>
        <w:jc w:val="center"/>
        <w:rPr>
          <w:rFonts w:ascii="Calibri" w:hAnsi="Calibri"/>
          <w:b/>
          <w:sz w:val="48"/>
          <w:szCs w:val="48"/>
          <w:u w:val="single"/>
          <w:lang w:val="ro-RO"/>
        </w:rPr>
      </w:pPr>
      <w:r>
        <w:rPr>
          <w:rFonts w:ascii="Calibri" w:hAnsi="Calibri"/>
          <w:b/>
          <w:sz w:val="48"/>
          <w:szCs w:val="48"/>
          <w:u w:val="single"/>
          <w:lang w:val="ro-RO"/>
        </w:rPr>
        <w:t>Research protocol</w:t>
      </w:r>
    </w:p>
    <w:p w:rsidR="00875B94" w:rsidRPr="001257BC" w:rsidRDefault="00875B94" w:rsidP="00875B94">
      <w:pPr>
        <w:rPr>
          <w:rFonts w:ascii="Calibri" w:hAnsi="Calibri"/>
          <w:b/>
          <w:lang w:val="ro-RO"/>
        </w:rPr>
      </w:pPr>
    </w:p>
    <w:p w:rsidR="00875B94" w:rsidRPr="001257BC" w:rsidRDefault="00875B94" w:rsidP="00875B94">
      <w:pPr>
        <w:rPr>
          <w:rFonts w:ascii="Calibri" w:hAnsi="Calibri"/>
          <w:b/>
          <w:lang w:val="ro-RO"/>
        </w:rPr>
      </w:pPr>
      <w:r w:rsidRPr="001257BC">
        <w:rPr>
          <w:rFonts w:ascii="Calibri" w:hAnsi="Calibri"/>
          <w:b/>
          <w:lang w:val="ro-RO"/>
        </w:rPr>
        <w:t>1.</w:t>
      </w:r>
      <w:r w:rsidR="00F015F6" w:rsidRPr="00F015F6">
        <w:t xml:space="preserve"> </w:t>
      </w:r>
      <w:r w:rsidR="00F015F6">
        <w:rPr>
          <w:rFonts w:ascii="Calibri" w:hAnsi="Calibri"/>
          <w:b/>
          <w:lang w:val="ro-RO"/>
        </w:rPr>
        <w:t>Aim</w:t>
      </w:r>
      <w:r w:rsidR="00F015F6" w:rsidRPr="00F015F6">
        <w:rPr>
          <w:rFonts w:ascii="Calibri" w:hAnsi="Calibri"/>
          <w:b/>
          <w:lang w:val="ro-RO"/>
        </w:rPr>
        <w:t>, objectives and hypothesis of research (fill in the spaces below)</w:t>
      </w:r>
      <w:r w:rsidRPr="001257BC">
        <w:rPr>
          <w:rFonts w:ascii="Calibri" w:hAnsi="Calibri"/>
          <w:b/>
          <w:lang w:val="ro-RO"/>
        </w:rPr>
        <w:t xml:space="preserve"> </w:t>
      </w:r>
    </w:p>
    <w:p w:rsidR="00875B94" w:rsidRPr="001257BC" w:rsidRDefault="00875B94" w:rsidP="00875B94">
      <w:pPr>
        <w:tabs>
          <w:tab w:val="left" w:pos="540"/>
        </w:tabs>
        <w:rPr>
          <w:rFonts w:ascii="Calibri" w:hAnsi="Calibri"/>
          <w:b/>
          <w:sz w:val="1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5B94" w:rsidRPr="001257BC" w:rsidTr="00DB5546">
        <w:tc>
          <w:tcPr>
            <w:tcW w:w="9855" w:type="dxa"/>
            <w:shd w:val="clear" w:color="auto" w:fill="auto"/>
          </w:tcPr>
          <w:p w:rsidR="00875B94" w:rsidRPr="001257BC" w:rsidRDefault="00F015F6" w:rsidP="00F015F6">
            <w:pPr>
              <w:tabs>
                <w:tab w:val="left" w:pos="540"/>
              </w:tabs>
              <w:rPr>
                <w:rFonts w:ascii="Calibri" w:hAnsi="Calibri"/>
                <w:lang w:val="ro-RO"/>
              </w:rPr>
            </w:pPr>
            <w:r w:rsidRPr="00F015F6">
              <w:rPr>
                <w:rFonts w:ascii="Calibri" w:hAnsi="Calibri"/>
                <w:b/>
                <w:lang w:val="ro-RO"/>
              </w:rPr>
              <w:t xml:space="preserve">Definitions: </w:t>
            </w:r>
            <w:r w:rsidRPr="00F015F6">
              <w:rPr>
                <w:rFonts w:ascii="Calibri" w:hAnsi="Calibri"/>
                <w:lang w:val="ro-RO"/>
              </w:rPr>
              <w:t>(fill in the MeSH medical dictionary with the following definitions)</w:t>
            </w:r>
          </w:p>
          <w:p w:rsidR="00875B94" w:rsidRPr="001257BC" w:rsidRDefault="00875B94" w:rsidP="00DB5546">
            <w:pPr>
              <w:pStyle w:val="ListParagraph"/>
              <w:numPr>
                <w:ilvl w:val="0"/>
                <w:numId w:val="18"/>
              </w:numPr>
              <w:tabs>
                <w:tab w:val="left" w:pos="540"/>
              </w:tabs>
              <w:spacing w:after="0" w:line="240" w:lineRule="auto"/>
              <w:contextualSpacing w:val="0"/>
              <w:jc w:val="left"/>
              <w:rPr>
                <w:rFonts w:ascii="Calibri" w:hAnsi="Calibri"/>
                <w:b/>
              </w:rPr>
            </w:pPr>
            <w:r w:rsidRPr="001257BC">
              <w:rPr>
                <w:rFonts w:ascii="Calibri" w:hAnsi="Calibri"/>
                <w:b/>
              </w:rPr>
              <w:t>Diabetes Mellitus, Type 2</w:t>
            </w:r>
          </w:p>
          <w:p w:rsidR="00875B94" w:rsidRPr="001257BC" w:rsidRDefault="00875B94" w:rsidP="00DB5546">
            <w:pPr>
              <w:pStyle w:val="ListParagraph"/>
              <w:numPr>
                <w:ilvl w:val="0"/>
                <w:numId w:val="18"/>
              </w:numPr>
              <w:tabs>
                <w:tab w:val="left" w:pos="540"/>
              </w:tabs>
              <w:spacing w:after="0" w:line="240" w:lineRule="auto"/>
              <w:contextualSpacing w:val="0"/>
              <w:jc w:val="left"/>
              <w:rPr>
                <w:rFonts w:ascii="Calibri" w:hAnsi="Calibri"/>
                <w:b/>
              </w:rPr>
            </w:pPr>
            <w:r w:rsidRPr="001257BC">
              <w:rPr>
                <w:rFonts w:ascii="Calibri" w:hAnsi="Calibri"/>
                <w:b/>
              </w:rPr>
              <w:t>Canagliflozin</w:t>
            </w:r>
          </w:p>
          <w:p w:rsidR="00875B94" w:rsidRPr="001257BC" w:rsidRDefault="00875B94" w:rsidP="00DB5546">
            <w:pPr>
              <w:tabs>
                <w:tab w:val="left" w:pos="540"/>
              </w:tabs>
              <w:rPr>
                <w:rFonts w:ascii="Calibri" w:hAnsi="Calibri"/>
                <w:b/>
                <w:lang w:val="ro-RO"/>
              </w:rPr>
            </w:pPr>
          </w:p>
          <w:p w:rsidR="00875B94" w:rsidRPr="001257BC" w:rsidRDefault="00F015F6" w:rsidP="00DB5546">
            <w:pPr>
              <w:tabs>
                <w:tab w:val="left" w:pos="540"/>
              </w:tabs>
              <w:rPr>
                <w:rFonts w:ascii="Calibri" w:hAnsi="Calibri"/>
                <w:b/>
                <w:color w:val="FF0000"/>
                <w:lang w:val="ro-RO"/>
              </w:rPr>
            </w:pPr>
            <w:r>
              <w:rPr>
                <w:rFonts w:ascii="Calibri" w:hAnsi="Calibri"/>
                <w:b/>
                <w:lang w:val="ro-RO"/>
              </w:rPr>
              <w:t>Aim</w:t>
            </w:r>
            <w:r w:rsidRPr="00F015F6">
              <w:rPr>
                <w:rFonts w:ascii="Calibri" w:hAnsi="Calibri"/>
                <w:b/>
                <w:lang w:val="ro-RO"/>
              </w:rPr>
              <w:t xml:space="preserve"> </w:t>
            </w:r>
            <w:r w:rsidRPr="00F015F6">
              <w:rPr>
                <w:rFonts w:ascii="Calibri" w:hAnsi="Calibri"/>
                <w:lang w:val="ro-RO"/>
              </w:rPr>
              <w:t>(based on the scenario, fill in the aim of this study):</w:t>
            </w:r>
          </w:p>
          <w:p w:rsidR="00875B94" w:rsidRPr="001257BC" w:rsidRDefault="00875B94" w:rsidP="00DB5546">
            <w:pPr>
              <w:numPr>
                <w:ilvl w:val="0"/>
                <w:numId w:val="16"/>
              </w:numPr>
              <w:tabs>
                <w:tab w:val="left" w:pos="540"/>
              </w:tabs>
              <w:spacing w:after="0" w:line="240" w:lineRule="auto"/>
              <w:rPr>
                <w:rFonts w:ascii="Calibri" w:hAnsi="Calibri"/>
                <w:b/>
                <w:lang w:val="ro-RO"/>
              </w:rPr>
            </w:pPr>
            <w:r w:rsidRPr="001257BC">
              <w:rPr>
                <w:rFonts w:ascii="Calibri" w:hAnsi="Calibri"/>
                <w:b/>
                <w:lang w:val="ro-RO"/>
              </w:rPr>
              <w:t xml:space="preserve"> </w:t>
            </w:r>
          </w:p>
          <w:p w:rsidR="00875B94" w:rsidRPr="001257BC" w:rsidRDefault="00875B94" w:rsidP="00DB5546">
            <w:pPr>
              <w:tabs>
                <w:tab w:val="left" w:pos="540"/>
              </w:tabs>
              <w:ind w:left="720"/>
              <w:rPr>
                <w:rFonts w:ascii="Calibri" w:hAnsi="Calibri"/>
                <w:b/>
                <w:lang w:val="ro-RO"/>
              </w:rPr>
            </w:pPr>
          </w:p>
          <w:p w:rsidR="00875B94" w:rsidRPr="00F015F6" w:rsidRDefault="00F015F6" w:rsidP="00DB5546">
            <w:pPr>
              <w:tabs>
                <w:tab w:val="left" w:pos="540"/>
              </w:tabs>
              <w:rPr>
                <w:rFonts w:ascii="Calibri" w:hAnsi="Calibri"/>
                <w:color w:val="FF0000"/>
                <w:lang w:val="ro-RO"/>
              </w:rPr>
            </w:pPr>
            <w:r w:rsidRPr="00F015F6">
              <w:rPr>
                <w:rFonts w:ascii="Calibri" w:hAnsi="Calibri"/>
                <w:b/>
                <w:lang w:val="ro-RO"/>
              </w:rPr>
              <w:t>Objectives</w:t>
            </w:r>
            <w:r w:rsidRPr="00F015F6">
              <w:rPr>
                <w:rFonts w:ascii="Calibri" w:hAnsi="Calibri"/>
                <w:lang w:val="ro-RO"/>
              </w:rPr>
              <w:t xml:space="preserve"> (does not require filling)</w:t>
            </w:r>
            <w:r w:rsidR="00875B94" w:rsidRPr="00F015F6">
              <w:rPr>
                <w:rFonts w:ascii="Calibri" w:hAnsi="Calibri"/>
                <w:color w:val="FF0000"/>
                <w:lang w:val="ro-RO"/>
              </w:rPr>
              <w:t xml:space="preserve"> </w:t>
            </w:r>
          </w:p>
          <w:p w:rsidR="00875B94" w:rsidRDefault="00F015F6" w:rsidP="00DB5546">
            <w:pPr>
              <w:numPr>
                <w:ilvl w:val="0"/>
                <w:numId w:val="5"/>
              </w:numPr>
              <w:tabs>
                <w:tab w:val="left" w:pos="540"/>
              </w:tabs>
              <w:spacing w:after="0" w:line="240" w:lineRule="auto"/>
              <w:rPr>
                <w:rFonts w:ascii="Calibri" w:hAnsi="Calibri"/>
                <w:iCs/>
                <w:lang w:val="ro-RO"/>
              </w:rPr>
            </w:pPr>
            <w:r w:rsidRPr="00F015F6">
              <w:rPr>
                <w:rFonts w:ascii="Calibri" w:hAnsi="Calibri"/>
                <w:b/>
                <w:lang w:val="ro-RO"/>
              </w:rPr>
              <w:t xml:space="preserve"> Objective</w:t>
            </w:r>
            <w:r>
              <w:rPr>
                <w:rFonts w:ascii="Calibri" w:hAnsi="Calibri"/>
                <w:b/>
                <w:lang w:val="ro-RO"/>
              </w:rPr>
              <w:t xml:space="preserve"> 1</w:t>
            </w:r>
            <w:r w:rsidR="00875B94" w:rsidRPr="001257BC">
              <w:rPr>
                <w:rFonts w:ascii="Calibri" w:hAnsi="Calibri"/>
                <w:iCs/>
                <w:lang w:val="ro-RO"/>
              </w:rPr>
              <w:t xml:space="preserve">. </w:t>
            </w:r>
            <w:r w:rsidRPr="00F015F6">
              <w:rPr>
                <w:rFonts w:ascii="Calibri" w:hAnsi="Calibri"/>
                <w:iCs/>
                <w:lang w:val="ro-RO"/>
              </w:rPr>
              <w:t>Studying the comparability of the studied samples:</w:t>
            </w:r>
          </w:p>
          <w:p w:rsidR="00F015F6" w:rsidRPr="001257BC" w:rsidRDefault="00F015F6" w:rsidP="00F015F6">
            <w:pPr>
              <w:tabs>
                <w:tab w:val="left" w:pos="540"/>
              </w:tabs>
              <w:spacing w:after="0" w:line="240" w:lineRule="auto"/>
              <w:ind w:left="720"/>
              <w:rPr>
                <w:rFonts w:ascii="Calibri" w:hAnsi="Calibri"/>
                <w:iCs/>
                <w:lang w:val="ro-RO"/>
              </w:rPr>
            </w:pPr>
            <w:r w:rsidRPr="00F015F6">
              <w:rPr>
                <w:rFonts w:ascii="Calibri" w:hAnsi="Calibri"/>
                <w:iCs/>
                <w:lang w:val="ro-RO"/>
              </w:rPr>
              <w:t>o Is there a statistically significant difference between HbA1c averages in patients who received CF versus those who received PLA?</w:t>
            </w:r>
          </w:p>
          <w:p w:rsidR="00F015F6" w:rsidRDefault="00F015F6" w:rsidP="00F015F6">
            <w:pPr>
              <w:numPr>
                <w:ilvl w:val="0"/>
                <w:numId w:val="5"/>
              </w:numPr>
              <w:tabs>
                <w:tab w:val="left" w:pos="540"/>
              </w:tabs>
              <w:spacing w:after="0" w:line="240" w:lineRule="auto"/>
              <w:rPr>
                <w:rFonts w:ascii="Calibri" w:hAnsi="Calibri"/>
                <w:iCs/>
                <w:lang w:val="ro-RO"/>
              </w:rPr>
            </w:pPr>
            <w:r w:rsidRPr="00F015F6">
              <w:rPr>
                <w:rFonts w:ascii="Calibri" w:hAnsi="Calibri"/>
                <w:b/>
                <w:lang w:val="ro-RO"/>
              </w:rPr>
              <w:t>Objective</w:t>
            </w:r>
            <w:r>
              <w:rPr>
                <w:rFonts w:ascii="Calibri" w:hAnsi="Calibri"/>
                <w:b/>
                <w:lang w:val="ro-RO"/>
              </w:rPr>
              <w:t xml:space="preserve"> 2</w:t>
            </w:r>
            <w:r w:rsidR="00875B94" w:rsidRPr="001257BC">
              <w:rPr>
                <w:rFonts w:ascii="Calibri" w:hAnsi="Calibri"/>
                <w:iCs/>
                <w:lang w:val="ro-RO"/>
              </w:rPr>
              <w:t>.</w:t>
            </w:r>
            <w:r>
              <w:t xml:space="preserve"> </w:t>
            </w:r>
            <w:r w:rsidRPr="00F015F6">
              <w:rPr>
                <w:rFonts w:ascii="Calibri" w:hAnsi="Calibri"/>
                <w:iCs/>
                <w:lang w:val="ro-RO"/>
              </w:rPr>
              <w:t>Studying the risk of adverse events arising from CF treatment:</w:t>
            </w:r>
            <w:r w:rsidR="00875B94" w:rsidRPr="00F015F6">
              <w:rPr>
                <w:rFonts w:ascii="Calibri" w:hAnsi="Calibri"/>
                <w:iCs/>
                <w:lang w:val="ro-RO"/>
              </w:rPr>
              <w:t xml:space="preserve"> </w:t>
            </w:r>
          </w:p>
          <w:p w:rsidR="00875B94" w:rsidRPr="00F015F6" w:rsidRDefault="00F015F6" w:rsidP="00F015F6">
            <w:pPr>
              <w:tabs>
                <w:tab w:val="left" w:pos="540"/>
              </w:tabs>
              <w:spacing w:after="0" w:line="240" w:lineRule="auto"/>
              <w:ind w:left="720"/>
              <w:rPr>
                <w:rFonts w:ascii="Calibri" w:hAnsi="Calibri"/>
                <w:iCs/>
                <w:lang w:val="ro-RO"/>
              </w:rPr>
            </w:pPr>
            <w:r w:rsidRPr="00F015F6">
              <w:rPr>
                <w:rFonts w:ascii="Calibri" w:hAnsi="Calibri"/>
                <w:iCs/>
                <w:lang w:val="ro-RO"/>
              </w:rPr>
              <w:t>o Is there a statistically significant difference between the frequency of adverse events in patients receiving CF versus those who received PLA?</w:t>
            </w:r>
          </w:p>
          <w:p w:rsidR="00875B94" w:rsidRPr="0031052E" w:rsidRDefault="00F015F6" w:rsidP="00DB5546">
            <w:pPr>
              <w:numPr>
                <w:ilvl w:val="0"/>
                <w:numId w:val="5"/>
              </w:numPr>
              <w:tabs>
                <w:tab w:val="left" w:pos="540"/>
              </w:tabs>
              <w:spacing w:after="0" w:line="240" w:lineRule="auto"/>
              <w:rPr>
                <w:rFonts w:ascii="Calibri" w:hAnsi="Calibri"/>
                <w:iCs/>
                <w:lang w:val="ro-RO"/>
              </w:rPr>
            </w:pPr>
            <w:r w:rsidRPr="00F015F6">
              <w:rPr>
                <w:rFonts w:ascii="Calibri" w:hAnsi="Calibri"/>
                <w:b/>
                <w:lang w:val="ro-RO"/>
              </w:rPr>
              <w:t>Objective</w:t>
            </w:r>
            <w:r>
              <w:rPr>
                <w:rFonts w:ascii="Calibri" w:hAnsi="Calibri"/>
                <w:b/>
                <w:lang w:val="ro-RO"/>
              </w:rPr>
              <w:t xml:space="preserve"> 3</w:t>
            </w:r>
            <w:r w:rsidR="00875B94" w:rsidRPr="001257BC">
              <w:rPr>
                <w:rFonts w:ascii="Calibri" w:hAnsi="Calibri"/>
                <w:iCs/>
                <w:lang w:val="ro-RO"/>
              </w:rPr>
              <w:t xml:space="preserve">. </w:t>
            </w:r>
            <w:r w:rsidR="0031052E" w:rsidRPr="0031052E">
              <w:rPr>
                <w:rFonts w:cs="Arial"/>
                <w:color w:val="212121"/>
                <w:shd w:val="clear" w:color="auto" w:fill="FFFFFF"/>
              </w:rPr>
              <w:t>Quantifying the magnitude of the risk of adverse events arising from CF treatment</w:t>
            </w:r>
            <w:r w:rsidR="0031052E">
              <w:rPr>
                <w:rFonts w:ascii="Calibri" w:hAnsi="Calibri"/>
                <w:iCs/>
                <w:lang w:val="ro-RO"/>
              </w:rPr>
              <w:t>.</w:t>
            </w:r>
          </w:p>
          <w:p w:rsidR="00875B94" w:rsidRPr="001257BC" w:rsidRDefault="00B316EF" w:rsidP="00DB5546">
            <w:pPr>
              <w:numPr>
                <w:ilvl w:val="1"/>
                <w:numId w:val="5"/>
              </w:numPr>
              <w:tabs>
                <w:tab w:val="left" w:pos="540"/>
              </w:tabs>
              <w:spacing w:after="0" w:line="240" w:lineRule="auto"/>
              <w:rPr>
                <w:rFonts w:ascii="Calibri" w:hAnsi="Calibri"/>
                <w:iCs/>
                <w:lang w:val="ro-RO"/>
              </w:rPr>
            </w:pPr>
            <w:r>
              <w:rPr>
                <w:rFonts w:ascii="Calibri" w:hAnsi="Calibri"/>
                <w:iCs/>
                <w:lang w:val="ro-RO"/>
              </w:rPr>
              <w:t>Using</w:t>
            </w:r>
            <w:r w:rsidR="0031052E" w:rsidRPr="0031052E">
              <w:rPr>
                <w:rFonts w:ascii="Calibri" w:hAnsi="Calibri"/>
                <w:iCs/>
                <w:lang w:val="ro-RO"/>
              </w:rPr>
              <w:t xml:space="preserve"> the indicators: relative risk (RR), absolute risk reduction (ARR), the number needed to cause physical harm (NNHF)</w:t>
            </w:r>
          </w:p>
          <w:p w:rsidR="00875B94" w:rsidRPr="00B316EF" w:rsidRDefault="00F015F6" w:rsidP="00B316EF">
            <w:pPr>
              <w:numPr>
                <w:ilvl w:val="0"/>
                <w:numId w:val="5"/>
              </w:numPr>
              <w:tabs>
                <w:tab w:val="left" w:pos="540"/>
              </w:tabs>
              <w:spacing w:after="0" w:line="240" w:lineRule="auto"/>
              <w:rPr>
                <w:rFonts w:ascii="Calibri" w:hAnsi="Calibri"/>
                <w:iCs/>
                <w:lang w:val="ro-RO"/>
              </w:rPr>
            </w:pPr>
            <w:r w:rsidRPr="00F015F6">
              <w:rPr>
                <w:rFonts w:ascii="Calibri" w:hAnsi="Calibri"/>
                <w:b/>
                <w:lang w:val="ro-RO"/>
              </w:rPr>
              <w:t>Objective</w:t>
            </w:r>
            <w:r>
              <w:rPr>
                <w:rFonts w:ascii="Calibri" w:hAnsi="Calibri"/>
                <w:b/>
                <w:lang w:val="ro-RO"/>
              </w:rPr>
              <w:t xml:space="preserve"> 4</w:t>
            </w:r>
            <w:r w:rsidR="00875B94" w:rsidRPr="001257BC">
              <w:rPr>
                <w:rFonts w:ascii="Calibri" w:hAnsi="Calibri"/>
                <w:iCs/>
                <w:lang w:val="ro-RO"/>
              </w:rPr>
              <w:t xml:space="preserve">. </w:t>
            </w:r>
            <w:r w:rsidR="00B316EF" w:rsidRPr="00B316EF">
              <w:rPr>
                <w:rFonts w:ascii="Calibri" w:hAnsi="Calibri"/>
                <w:iCs/>
                <w:lang w:val="ro-RO"/>
              </w:rPr>
              <w:t>Study of the risk of hypoglycaemic episo</w:t>
            </w:r>
            <w:r w:rsidR="00B316EF">
              <w:rPr>
                <w:rFonts w:ascii="Calibri" w:hAnsi="Calibri"/>
                <w:iCs/>
                <w:lang w:val="ro-RO"/>
              </w:rPr>
              <w:t>des following treatment with CF</w:t>
            </w:r>
            <w:r w:rsidR="00875B94" w:rsidRPr="00B316EF">
              <w:rPr>
                <w:rFonts w:ascii="Calibri" w:hAnsi="Calibri"/>
                <w:iCs/>
                <w:lang w:val="ro-RO"/>
              </w:rPr>
              <w:t xml:space="preserve">: </w:t>
            </w:r>
          </w:p>
          <w:p w:rsidR="00875B94" w:rsidRPr="001257BC" w:rsidRDefault="00B316EF" w:rsidP="00DB5546">
            <w:pPr>
              <w:numPr>
                <w:ilvl w:val="1"/>
                <w:numId w:val="5"/>
              </w:numPr>
              <w:tabs>
                <w:tab w:val="left" w:pos="540"/>
              </w:tabs>
              <w:spacing w:after="0" w:line="240" w:lineRule="auto"/>
              <w:rPr>
                <w:rFonts w:ascii="Calibri" w:hAnsi="Calibri"/>
                <w:iCs/>
                <w:lang w:val="ro-RO"/>
              </w:rPr>
            </w:pPr>
            <w:r w:rsidRPr="00B316EF">
              <w:rPr>
                <w:rFonts w:ascii="Calibri" w:hAnsi="Calibri"/>
                <w:iCs/>
                <w:lang w:val="ro-RO"/>
              </w:rPr>
              <w:t>Is there a statistically significant difference between the frequency of episodes of hypoglycaemia in patients receiving CF versus those who received PLA?</w:t>
            </w:r>
          </w:p>
          <w:p w:rsidR="00875B94" w:rsidRPr="001257BC" w:rsidRDefault="00F015F6" w:rsidP="00DB5546">
            <w:pPr>
              <w:numPr>
                <w:ilvl w:val="0"/>
                <w:numId w:val="5"/>
              </w:numPr>
              <w:tabs>
                <w:tab w:val="left" w:pos="540"/>
              </w:tabs>
              <w:spacing w:after="0" w:line="240" w:lineRule="auto"/>
              <w:rPr>
                <w:rFonts w:ascii="Calibri" w:hAnsi="Calibri"/>
                <w:iCs/>
                <w:lang w:val="ro-RO"/>
              </w:rPr>
            </w:pPr>
            <w:r w:rsidRPr="00F015F6">
              <w:rPr>
                <w:rFonts w:ascii="Calibri" w:hAnsi="Calibri"/>
                <w:b/>
                <w:lang w:val="ro-RO"/>
              </w:rPr>
              <w:t>Objective</w:t>
            </w:r>
            <w:r>
              <w:rPr>
                <w:rFonts w:ascii="Calibri" w:hAnsi="Calibri"/>
                <w:b/>
                <w:lang w:val="ro-RO"/>
              </w:rPr>
              <w:t xml:space="preserve"> 5.</w:t>
            </w:r>
            <w:r w:rsidR="002F5D9A">
              <w:rPr>
                <w:rFonts w:ascii="Calibri" w:hAnsi="Calibri"/>
                <w:b/>
                <w:lang w:val="ro-RO"/>
              </w:rPr>
              <w:t xml:space="preserve"> </w:t>
            </w:r>
            <w:r w:rsidR="002F5D9A" w:rsidRPr="002F5D9A">
              <w:rPr>
                <w:rFonts w:ascii="Calibri" w:hAnsi="Calibri"/>
                <w:iCs/>
                <w:lang w:val="ro-RO"/>
              </w:rPr>
              <w:t>Quantifying the magnitude of the risk of hypoglycaemic episodes following treatment with CF:</w:t>
            </w:r>
            <w:r w:rsidR="00875B94" w:rsidRPr="001257BC">
              <w:rPr>
                <w:rFonts w:ascii="Calibri" w:hAnsi="Calibri"/>
                <w:iCs/>
                <w:lang w:val="ro-RO"/>
              </w:rPr>
              <w:t xml:space="preserve"> </w:t>
            </w:r>
          </w:p>
          <w:p w:rsidR="00875B94" w:rsidRPr="001257BC" w:rsidRDefault="002F5D9A" w:rsidP="002F5D9A">
            <w:pPr>
              <w:numPr>
                <w:ilvl w:val="1"/>
                <w:numId w:val="5"/>
              </w:numPr>
              <w:tabs>
                <w:tab w:val="left" w:pos="540"/>
              </w:tabs>
              <w:spacing w:after="0" w:line="240" w:lineRule="auto"/>
              <w:rPr>
                <w:rFonts w:ascii="Calibri" w:hAnsi="Calibri"/>
                <w:iCs/>
                <w:lang w:val="ro-RO"/>
              </w:rPr>
            </w:pPr>
            <w:r>
              <w:rPr>
                <w:rFonts w:ascii="Calibri" w:hAnsi="Calibri"/>
                <w:iCs/>
                <w:lang w:val="ro-RO"/>
              </w:rPr>
              <w:t>Using</w:t>
            </w:r>
            <w:r w:rsidRPr="002F5D9A">
              <w:rPr>
                <w:rFonts w:ascii="Calibri" w:hAnsi="Calibri"/>
                <w:iCs/>
                <w:lang w:val="ro-RO"/>
              </w:rPr>
              <w:t xml:space="preserve"> indicators: relative risk (RR), absolute risk reduction (ARR), the number needed to cause physical harm (NNHF)</w:t>
            </w:r>
          </w:p>
        </w:tc>
      </w:tr>
    </w:tbl>
    <w:p w:rsidR="00875B94" w:rsidRPr="001257BC" w:rsidRDefault="00875B94" w:rsidP="00875B94">
      <w:pPr>
        <w:tabs>
          <w:tab w:val="left" w:pos="540"/>
        </w:tabs>
        <w:rPr>
          <w:rFonts w:ascii="Calibri" w:hAnsi="Calibri"/>
          <w:b/>
          <w:lang w:val="ro-RO"/>
        </w:rPr>
      </w:pPr>
    </w:p>
    <w:p w:rsidR="00875B94" w:rsidRPr="001257BC" w:rsidRDefault="00875B94" w:rsidP="00875B94">
      <w:pPr>
        <w:rPr>
          <w:rFonts w:ascii="Calibri" w:hAnsi="Calibri"/>
          <w:b/>
          <w:lang w:val="ro-RO"/>
        </w:rPr>
      </w:pPr>
      <w:r w:rsidRPr="001257BC">
        <w:rPr>
          <w:rFonts w:ascii="Calibri" w:hAnsi="Calibri"/>
          <w:b/>
          <w:lang w:val="ro-RO"/>
        </w:rPr>
        <w:t xml:space="preserve">2. </w:t>
      </w:r>
      <w:r w:rsidR="002F5D9A">
        <w:rPr>
          <w:rFonts w:ascii="Calibri" w:hAnsi="Calibri"/>
          <w:b/>
          <w:lang w:val="ro-RO"/>
        </w:rPr>
        <w:t>Domain of research</w:t>
      </w:r>
      <w:r w:rsidRPr="001257BC">
        <w:rPr>
          <w:rFonts w:ascii="Calibri" w:hAnsi="Calibri"/>
          <w:b/>
          <w:lang w:val="ro-RO"/>
        </w:rPr>
        <w:t xml:space="preserve"> </w:t>
      </w:r>
      <w:r w:rsidR="002F5D9A">
        <w:rPr>
          <w:rFonts w:ascii="Calibri" w:hAnsi="Calibri"/>
          <w:lang w:val="ro-RO"/>
        </w:rPr>
        <w:t>(fill in the blanks</w:t>
      </w:r>
      <w:r w:rsidRPr="001257BC">
        <w:rPr>
          <w:rFonts w:ascii="Calibri" w:hAnsi="Calibri"/>
          <w:lang w:val="ro-RO"/>
        </w:rPr>
        <w:t>)</w:t>
      </w:r>
      <w:r w:rsidRPr="001257BC">
        <w:rPr>
          <w:rFonts w:ascii="Calibri" w:hAnsi="Calibri"/>
          <w:b/>
          <w:lang w:val="ro-RO"/>
        </w:rPr>
        <w:t>:</w:t>
      </w:r>
    </w:p>
    <w:tbl>
      <w:tblPr>
        <w:tblStyle w:val="TableGrid"/>
        <w:tblW w:w="0" w:type="auto"/>
        <w:tblLook w:val="04A0" w:firstRow="1" w:lastRow="0" w:firstColumn="1" w:lastColumn="0" w:noHBand="0" w:noVBand="1"/>
      </w:tblPr>
      <w:tblGrid>
        <w:gridCol w:w="9576"/>
      </w:tblGrid>
      <w:tr w:rsidR="00875B94" w:rsidRPr="001257BC" w:rsidTr="00DB5546">
        <w:tc>
          <w:tcPr>
            <w:tcW w:w="10989" w:type="dxa"/>
          </w:tcPr>
          <w:p w:rsidR="00875B94" w:rsidRPr="001257BC" w:rsidRDefault="00875B94" w:rsidP="00DB5546">
            <w:pPr>
              <w:rPr>
                <w:rFonts w:ascii="Calibri" w:hAnsi="Calibri"/>
                <w:b/>
                <w:lang w:val="ro-RO"/>
              </w:rPr>
            </w:pPr>
          </w:p>
        </w:tc>
      </w:tr>
    </w:tbl>
    <w:p w:rsidR="00875B94" w:rsidRPr="001257BC" w:rsidRDefault="00875B94" w:rsidP="00875B94">
      <w:pPr>
        <w:rPr>
          <w:rFonts w:ascii="Calibri" w:hAnsi="Calibri"/>
          <w:b/>
          <w:lang w:val="ro-RO"/>
        </w:rPr>
      </w:pPr>
    </w:p>
    <w:p w:rsidR="00875B94" w:rsidRPr="001257BC" w:rsidRDefault="002F5D9A" w:rsidP="00875B94">
      <w:pPr>
        <w:rPr>
          <w:rFonts w:ascii="Calibri" w:hAnsi="Calibri"/>
          <w:b/>
          <w:lang w:val="ro-RO"/>
        </w:rPr>
      </w:pPr>
      <w:r>
        <w:rPr>
          <w:rFonts w:ascii="Calibri" w:hAnsi="Calibri"/>
          <w:b/>
          <w:lang w:val="ro-RO"/>
        </w:rPr>
        <w:t>3.Study type</w:t>
      </w:r>
      <w:r w:rsidR="00875B94" w:rsidRPr="001257BC">
        <w:rPr>
          <w:rFonts w:ascii="Calibri" w:hAnsi="Calibri"/>
          <w:b/>
          <w:lang w:val="ro-RO"/>
        </w:rPr>
        <w:t>:</w:t>
      </w:r>
    </w:p>
    <w:tbl>
      <w:tblPr>
        <w:tblW w:w="4912" w:type="pct"/>
        <w:tblInd w:w="172" w:type="dxa"/>
        <w:tblLayout w:type="fixed"/>
        <w:tblLook w:val="01E0" w:firstRow="1" w:lastRow="1" w:firstColumn="1" w:lastColumn="1" w:noHBand="0" w:noVBand="0"/>
      </w:tblPr>
      <w:tblGrid>
        <w:gridCol w:w="9580"/>
      </w:tblGrid>
      <w:tr w:rsidR="00875B94" w:rsidRPr="001257BC" w:rsidTr="00DB5546">
        <w:tc>
          <w:tcPr>
            <w:tcW w:w="5000" w:type="pct"/>
            <w:tcBorders>
              <w:top w:val="single" w:sz="4" w:space="0" w:color="auto"/>
              <w:left w:val="single" w:sz="4" w:space="0" w:color="auto"/>
              <w:right w:val="single" w:sz="4" w:space="0" w:color="auto"/>
            </w:tcBorders>
            <w:tcMar>
              <w:left w:w="284" w:type="dxa"/>
            </w:tcMar>
          </w:tcPr>
          <w:p w:rsidR="00875B94" w:rsidRPr="001257BC" w:rsidRDefault="00875B94" w:rsidP="00DB5546">
            <w:pPr>
              <w:rPr>
                <w:rFonts w:ascii="Calibri" w:hAnsi="Calibri"/>
                <w:lang w:val="ro-RO"/>
              </w:rPr>
            </w:pPr>
            <w:r w:rsidRPr="001257BC">
              <w:rPr>
                <w:rFonts w:ascii="Calibri" w:hAnsi="Calibri"/>
                <w:lang w:val="ro-RO"/>
              </w:rPr>
              <w:t xml:space="preserve">A. </w:t>
            </w:r>
            <w:r w:rsidR="002F5D9A" w:rsidRPr="002F5D9A">
              <w:rPr>
                <w:rFonts w:ascii="Calibri" w:hAnsi="Calibri"/>
                <w:lang w:val="ro-RO"/>
              </w:rPr>
              <w:t>Based on study objectives</w:t>
            </w:r>
            <w:r w:rsidR="002F5D9A">
              <w:rPr>
                <w:rFonts w:ascii="Calibri" w:hAnsi="Calibri"/>
                <w:lang w:val="ro-RO"/>
              </w:rPr>
              <w:t xml:space="preserve"> (fill in</w:t>
            </w:r>
            <w:r w:rsidRPr="001257BC">
              <w:rPr>
                <w:rFonts w:ascii="Calibri" w:hAnsi="Calibri"/>
                <w:lang w:val="ro-RO"/>
              </w:rPr>
              <w:t>):</w:t>
            </w:r>
          </w:p>
        </w:tc>
      </w:tr>
      <w:tr w:rsidR="00875B94" w:rsidRPr="001257BC" w:rsidTr="00DB5546">
        <w:trPr>
          <w:trHeight w:val="135"/>
        </w:trPr>
        <w:tc>
          <w:tcPr>
            <w:tcW w:w="5000" w:type="pct"/>
            <w:tcBorders>
              <w:top w:val="single" w:sz="4" w:space="0" w:color="auto"/>
              <w:bottom w:val="single" w:sz="4" w:space="0" w:color="auto"/>
            </w:tcBorders>
          </w:tcPr>
          <w:p w:rsidR="00875B94" w:rsidRPr="001257BC" w:rsidRDefault="00875B94" w:rsidP="00DB5546">
            <w:pPr>
              <w:rPr>
                <w:rFonts w:ascii="Calibri" w:hAnsi="Calibri"/>
                <w:sz w:val="10"/>
                <w:szCs w:val="10"/>
                <w:lang w:val="ro-RO"/>
              </w:rPr>
            </w:pPr>
          </w:p>
        </w:tc>
      </w:tr>
      <w:tr w:rsidR="00875B94" w:rsidRPr="001257BC" w:rsidTr="00DB5546">
        <w:trPr>
          <w:trHeight w:val="135"/>
        </w:trPr>
        <w:tc>
          <w:tcPr>
            <w:tcW w:w="5000" w:type="pct"/>
            <w:tcBorders>
              <w:top w:val="single" w:sz="4" w:space="0" w:color="auto"/>
              <w:left w:val="single" w:sz="4" w:space="0" w:color="auto"/>
              <w:bottom w:val="single" w:sz="4" w:space="0" w:color="auto"/>
              <w:right w:val="single" w:sz="4" w:space="0" w:color="auto"/>
            </w:tcBorders>
            <w:tcMar>
              <w:left w:w="284" w:type="dxa"/>
            </w:tcMar>
          </w:tcPr>
          <w:p w:rsidR="00875B94" w:rsidRPr="001257BC" w:rsidRDefault="00875B94" w:rsidP="002F5D9A">
            <w:pPr>
              <w:rPr>
                <w:rFonts w:ascii="Calibri" w:hAnsi="Calibri"/>
                <w:lang w:val="ro-RO"/>
              </w:rPr>
            </w:pPr>
            <w:r w:rsidRPr="001257BC">
              <w:rPr>
                <w:rFonts w:ascii="Calibri" w:hAnsi="Calibri"/>
                <w:lang w:val="ro-RO"/>
              </w:rPr>
              <w:t xml:space="preserve">B. </w:t>
            </w:r>
            <w:r w:rsidR="002F5D9A" w:rsidRPr="002F5D9A">
              <w:rPr>
                <w:rFonts w:ascii="Calibri" w:hAnsi="Calibri"/>
                <w:lang w:val="ro-RO"/>
              </w:rPr>
              <w:t xml:space="preserve">Based on the results </w:t>
            </w:r>
            <w:r w:rsidR="002F5D9A">
              <w:rPr>
                <w:rFonts w:ascii="Calibri" w:hAnsi="Calibri"/>
                <w:lang w:val="ro-RO"/>
              </w:rPr>
              <w:t>(fill in</w:t>
            </w:r>
            <w:r w:rsidRPr="001257BC">
              <w:rPr>
                <w:rFonts w:ascii="Calibri" w:hAnsi="Calibri"/>
                <w:lang w:val="ro-RO"/>
              </w:rPr>
              <w:t>):</w:t>
            </w:r>
          </w:p>
        </w:tc>
      </w:tr>
      <w:tr w:rsidR="00875B94" w:rsidRPr="001257BC" w:rsidTr="00DB5546">
        <w:trPr>
          <w:trHeight w:val="135"/>
        </w:trPr>
        <w:tc>
          <w:tcPr>
            <w:tcW w:w="5000" w:type="pct"/>
            <w:tcBorders>
              <w:top w:val="single" w:sz="4" w:space="0" w:color="auto"/>
              <w:bottom w:val="single" w:sz="4" w:space="0" w:color="auto"/>
            </w:tcBorders>
            <w:tcMar>
              <w:left w:w="284" w:type="dxa"/>
            </w:tcMar>
          </w:tcPr>
          <w:p w:rsidR="00875B94" w:rsidRPr="001257BC" w:rsidRDefault="00875B94" w:rsidP="00DB5546">
            <w:pPr>
              <w:rPr>
                <w:rFonts w:ascii="Calibri" w:hAnsi="Calibri"/>
                <w:sz w:val="10"/>
                <w:szCs w:val="10"/>
                <w:lang w:val="ro-RO"/>
              </w:rPr>
            </w:pPr>
          </w:p>
        </w:tc>
      </w:tr>
      <w:tr w:rsidR="00875B94" w:rsidRPr="001257BC" w:rsidTr="00DB5546">
        <w:trPr>
          <w:trHeight w:val="135"/>
        </w:trPr>
        <w:tc>
          <w:tcPr>
            <w:tcW w:w="5000" w:type="pct"/>
            <w:tcBorders>
              <w:top w:val="single" w:sz="4" w:space="0" w:color="auto"/>
              <w:left w:val="single" w:sz="4" w:space="0" w:color="auto"/>
              <w:bottom w:val="single" w:sz="4" w:space="0" w:color="auto"/>
              <w:right w:val="single" w:sz="4" w:space="0" w:color="auto"/>
            </w:tcBorders>
            <w:tcMar>
              <w:left w:w="284" w:type="dxa"/>
            </w:tcMar>
          </w:tcPr>
          <w:p w:rsidR="00875B94" w:rsidRPr="001257BC" w:rsidRDefault="00875B94" w:rsidP="002F5D9A">
            <w:pPr>
              <w:rPr>
                <w:rFonts w:ascii="Calibri" w:hAnsi="Calibri"/>
                <w:lang w:val="ro-RO"/>
              </w:rPr>
            </w:pPr>
            <w:r w:rsidRPr="001257BC">
              <w:rPr>
                <w:rFonts w:ascii="Calibri" w:hAnsi="Calibri"/>
                <w:lang w:val="ro-RO"/>
              </w:rPr>
              <w:t xml:space="preserve">C. </w:t>
            </w:r>
            <w:r w:rsidR="002F5D9A" w:rsidRPr="002F5D9A">
              <w:rPr>
                <w:rFonts w:ascii="Calibri" w:hAnsi="Calibri"/>
                <w:lang w:val="ro-RO"/>
              </w:rPr>
              <w:t>Using matching technique (fill in):</w:t>
            </w:r>
          </w:p>
        </w:tc>
      </w:tr>
      <w:tr w:rsidR="00875B94" w:rsidRPr="001257BC" w:rsidTr="00DB5546">
        <w:trPr>
          <w:trHeight w:val="135"/>
        </w:trPr>
        <w:tc>
          <w:tcPr>
            <w:tcW w:w="5000" w:type="pct"/>
            <w:tcBorders>
              <w:bottom w:val="single" w:sz="4" w:space="0" w:color="auto"/>
            </w:tcBorders>
            <w:tcMar>
              <w:left w:w="284" w:type="dxa"/>
            </w:tcMar>
          </w:tcPr>
          <w:p w:rsidR="00875B94" w:rsidRPr="001257BC" w:rsidRDefault="00875B94" w:rsidP="00DB5546">
            <w:pPr>
              <w:rPr>
                <w:rFonts w:ascii="Calibri" w:hAnsi="Calibri"/>
                <w:sz w:val="10"/>
                <w:szCs w:val="10"/>
                <w:lang w:val="ro-RO"/>
              </w:rPr>
            </w:pPr>
          </w:p>
        </w:tc>
      </w:tr>
      <w:tr w:rsidR="00875B94" w:rsidRPr="001257BC" w:rsidTr="00DB5546">
        <w:trPr>
          <w:trHeight w:val="135"/>
        </w:trPr>
        <w:tc>
          <w:tcPr>
            <w:tcW w:w="5000" w:type="pct"/>
            <w:tcBorders>
              <w:top w:val="single" w:sz="4" w:space="0" w:color="auto"/>
              <w:left w:val="single" w:sz="4" w:space="0" w:color="auto"/>
              <w:bottom w:val="single" w:sz="4" w:space="0" w:color="auto"/>
              <w:right w:val="single" w:sz="4" w:space="0" w:color="auto"/>
            </w:tcBorders>
            <w:tcMar>
              <w:left w:w="284" w:type="dxa"/>
            </w:tcMar>
          </w:tcPr>
          <w:p w:rsidR="00875B94" w:rsidRPr="001257BC" w:rsidRDefault="00875B94" w:rsidP="00DB5546">
            <w:pPr>
              <w:rPr>
                <w:rFonts w:ascii="Calibri" w:hAnsi="Calibri"/>
                <w:lang w:val="ro-RO"/>
              </w:rPr>
            </w:pPr>
            <w:r w:rsidRPr="001257BC">
              <w:rPr>
                <w:rFonts w:ascii="Calibri" w:hAnsi="Calibri"/>
                <w:lang w:val="ro-RO"/>
              </w:rPr>
              <w:t>D.</w:t>
            </w:r>
            <w:r w:rsidRPr="001257BC">
              <w:rPr>
                <w:lang w:val="ro-RO"/>
              </w:rPr>
              <w:t xml:space="preserve"> </w:t>
            </w:r>
            <w:r w:rsidR="002F5D9A" w:rsidRPr="002F5D9A">
              <w:rPr>
                <w:rFonts w:ascii="Calibri" w:hAnsi="Calibri"/>
                <w:lang w:val="ro-RO"/>
              </w:rPr>
              <w:t>Depending on design (fill in):</w:t>
            </w:r>
          </w:p>
        </w:tc>
      </w:tr>
      <w:tr w:rsidR="00875B94" w:rsidRPr="001257BC" w:rsidTr="00DB5546">
        <w:trPr>
          <w:trHeight w:val="135"/>
        </w:trPr>
        <w:tc>
          <w:tcPr>
            <w:tcW w:w="5000" w:type="pct"/>
            <w:tcBorders>
              <w:top w:val="single" w:sz="4" w:space="0" w:color="auto"/>
              <w:bottom w:val="single" w:sz="4" w:space="0" w:color="auto"/>
            </w:tcBorders>
            <w:tcMar>
              <w:left w:w="284" w:type="dxa"/>
            </w:tcMar>
          </w:tcPr>
          <w:p w:rsidR="00875B94" w:rsidRPr="001257BC" w:rsidRDefault="00875B94" w:rsidP="00DB5546">
            <w:pPr>
              <w:rPr>
                <w:rFonts w:ascii="Calibri" w:hAnsi="Calibri"/>
                <w:sz w:val="10"/>
                <w:szCs w:val="10"/>
                <w:lang w:val="ro-RO"/>
              </w:rPr>
            </w:pPr>
          </w:p>
        </w:tc>
      </w:tr>
      <w:tr w:rsidR="00875B94" w:rsidRPr="001257BC" w:rsidTr="00DB5546">
        <w:trPr>
          <w:trHeight w:val="135"/>
        </w:trPr>
        <w:tc>
          <w:tcPr>
            <w:tcW w:w="5000" w:type="pct"/>
            <w:tcBorders>
              <w:top w:val="single" w:sz="4" w:space="0" w:color="auto"/>
              <w:left w:val="single" w:sz="4" w:space="0" w:color="auto"/>
              <w:bottom w:val="single" w:sz="4" w:space="0" w:color="auto"/>
              <w:right w:val="single" w:sz="4" w:space="0" w:color="auto"/>
            </w:tcBorders>
            <w:tcMar>
              <w:left w:w="284" w:type="dxa"/>
            </w:tcMar>
          </w:tcPr>
          <w:p w:rsidR="00875B94" w:rsidRPr="001257BC" w:rsidRDefault="00875B94" w:rsidP="00DB5546">
            <w:pPr>
              <w:rPr>
                <w:rFonts w:ascii="Calibri" w:hAnsi="Calibri"/>
                <w:lang w:val="ro-RO"/>
              </w:rPr>
            </w:pPr>
            <w:r w:rsidRPr="001257BC">
              <w:rPr>
                <w:rFonts w:ascii="Calibri" w:hAnsi="Calibri"/>
                <w:lang w:val="ro-RO"/>
              </w:rPr>
              <w:t xml:space="preserve">E. </w:t>
            </w:r>
            <w:r w:rsidR="002F5D9A" w:rsidRPr="002F5D9A">
              <w:rPr>
                <w:rFonts w:ascii="Calibri" w:hAnsi="Calibri"/>
                <w:lang w:val="ro-RO"/>
              </w:rPr>
              <w:t>Depending on the drug development phase (fill in):</w:t>
            </w:r>
          </w:p>
        </w:tc>
      </w:tr>
    </w:tbl>
    <w:p w:rsidR="00875B94" w:rsidRDefault="00875B94" w:rsidP="00875B94">
      <w:pPr>
        <w:rPr>
          <w:rFonts w:ascii="Calibri" w:hAnsi="Calibri"/>
          <w:b/>
          <w:lang w:val="ro-RO"/>
        </w:rPr>
      </w:pPr>
    </w:p>
    <w:p w:rsidR="004056E9" w:rsidRPr="001257BC" w:rsidRDefault="004056E9" w:rsidP="00875B94">
      <w:pPr>
        <w:rPr>
          <w:rFonts w:ascii="Calibri" w:hAnsi="Calibri"/>
          <w:b/>
          <w:lang w:val="ro-RO"/>
        </w:rPr>
      </w:pPr>
      <w:r w:rsidRPr="00CF1F87">
        <w:rPr>
          <w:rFonts w:cs="Calibri"/>
          <w:b/>
        </w:rPr>
        <w:t>The methods used to ensure the validity of the study</w:t>
      </w:r>
      <w:bookmarkStart w:id="0" w:name="_GoBack"/>
      <w:bookmarkEnd w:id="0"/>
    </w:p>
    <w:p w:rsidR="002F5D9A" w:rsidRPr="002F5D9A" w:rsidRDefault="002F5D9A" w:rsidP="002F5D9A">
      <w:pPr>
        <w:numPr>
          <w:ilvl w:val="0"/>
          <w:numId w:val="17"/>
        </w:numPr>
        <w:spacing w:after="0" w:line="240" w:lineRule="auto"/>
        <w:jc w:val="both"/>
        <w:rPr>
          <w:lang w:val="ro-RO"/>
        </w:rPr>
      </w:pPr>
      <w:r w:rsidRPr="002F5D9A">
        <w:rPr>
          <w:lang w:val="ro-RO"/>
        </w:rPr>
        <w:t xml:space="preserve">Did the subjects have been assigned to random treatments? </w:t>
      </w:r>
      <w:r w:rsidRPr="002F5D9A">
        <w:rPr>
          <w:highlight w:val="lightGray"/>
          <w:lang w:val="ro-RO"/>
        </w:rPr>
        <w:t>(YES / Unclear / NO)</w:t>
      </w:r>
    </w:p>
    <w:p w:rsidR="00875B94" w:rsidRPr="001257BC" w:rsidRDefault="002F5D9A" w:rsidP="002F5D9A">
      <w:pPr>
        <w:numPr>
          <w:ilvl w:val="0"/>
          <w:numId w:val="17"/>
        </w:numPr>
        <w:spacing w:after="0" w:line="240" w:lineRule="auto"/>
        <w:jc w:val="both"/>
        <w:rPr>
          <w:lang w:val="ro-RO"/>
        </w:rPr>
      </w:pPr>
      <w:r>
        <w:rPr>
          <w:lang w:val="ro-RO"/>
        </w:rPr>
        <w:t xml:space="preserve">Was it stated if the </w:t>
      </w:r>
      <w:r w:rsidRPr="002F5D9A">
        <w:rPr>
          <w:lang w:val="ro-RO"/>
        </w:rPr>
        <w:t>allocation</w:t>
      </w:r>
      <w:r>
        <w:rPr>
          <w:lang w:val="ro-RO"/>
        </w:rPr>
        <w:t xml:space="preserve"> was concealed </w:t>
      </w:r>
      <w:r w:rsidRPr="002F5D9A">
        <w:rPr>
          <w:lang w:val="ro-RO"/>
        </w:rPr>
        <w:t xml:space="preserve">("allocation concealed")? </w:t>
      </w:r>
      <w:r w:rsidRPr="002F5D9A">
        <w:rPr>
          <w:highlight w:val="lightGray"/>
          <w:lang w:val="ro-RO"/>
        </w:rPr>
        <w:t>(YES / Unclear / NO)</w:t>
      </w:r>
      <w:r w:rsidR="00875B94" w:rsidRPr="001257BC">
        <w:rPr>
          <w:i/>
          <w:iCs/>
          <w:lang w:val="ro-RO"/>
        </w:rPr>
        <w:t xml:space="preserve"> </w:t>
      </w:r>
    </w:p>
    <w:p w:rsidR="002F5D9A" w:rsidRPr="002F5D9A" w:rsidRDefault="002F5D9A" w:rsidP="002F5D9A">
      <w:pPr>
        <w:numPr>
          <w:ilvl w:val="0"/>
          <w:numId w:val="17"/>
        </w:numPr>
        <w:spacing w:after="0" w:line="240" w:lineRule="auto"/>
        <w:jc w:val="both"/>
        <w:rPr>
          <w:lang w:val="ro-RO"/>
        </w:rPr>
      </w:pPr>
      <w:r w:rsidRPr="002F5D9A">
        <w:rPr>
          <w:lang w:val="ro-RO"/>
        </w:rPr>
        <w:t xml:space="preserve"> Have all patients been analyzed in the appropriate group for what they were given? (analysis was of th</w:t>
      </w:r>
      <w:r w:rsidR="009E76CB">
        <w:rPr>
          <w:lang w:val="ro-RO"/>
        </w:rPr>
        <w:t xml:space="preserve">e "safety analysis set" type?) </w:t>
      </w:r>
      <w:r w:rsidR="009E76CB" w:rsidRPr="002F5D9A">
        <w:rPr>
          <w:lang w:val="ro-RO"/>
        </w:rPr>
        <w:t xml:space="preserve">")? </w:t>
      </w:r>
      <w:r w:rsidR="009E76CB" w:rsidRPr="002F5D9A">
        <w:rPr>
          <w:highlight w:val="lightGray"/>
          <w:lang w:val="ro-RO"/>
        </w:rPr>
        <w:t>(YES / Unclear / NO)</w:t>
      </w:r>
    </w:p>
    <w:p w:rsidR="002F5D9A" w:rsidRPr="002F5D9A" w:rsidRDefault="002F5D9A" w:rsidP="002F5D9A">
      <w:pPr>
        <w:numPr>
          <w:ilvl w:val="0"/>
          <w:numId w:val="17"/>
        </w:numPr>
        <w:spacing w:after="0" w:line="240" w:lineRule="auto"/>
        <w:jc w:val="both"/>
        <w:rPr>
          <w:lang w:val="ro-RO"/>
        </w:rPr>
      </w:pPr>
      <w:r w:rsidRPr="002F5D9A">
        <w:rPr>
          <w:lang w:val="ro-RO"/>
        </w:rPr>
        <w:t>Was the double blind m</w:t>
      </w:r>
      <w:r w:rsidR="009E76CB">
        <w:rPr>
          <w:lang w:val="ro-RO"/>
        </w:rPr>
        <w:t xml:space="preserve">ethod used? </w:t>
      </w:r>
      <w:r w:rsidR="009E76CB" w:rsidRPr="002F5D9A">
        <w:rPr>
          <w:highlight w:val="lightGray"/>
          <w:lang w:val="ro-RO"/>
        </w:rPr>
        <w:t>(YES / Unclear / NO)</w:t>
      </w:r>
    </w:p>
    <w:p w:rsidR="00875B94" w:rsidRDefault="009E76CB" w:rsidP="00875B94">
      <w:pPr>
        <w:numPr>
          <w:ilvl w:val="0"/>
          <w:numId w:val="17"/>
        </w:numPr>
        <w:spacing w:after="0" w:line="240" w:lineRule="auto"/>
        <w:jc w:val="both"/>
        <w:rPr>
          <w:lang w:val="ro-RO"/>
        </w:rPr>
      </w:pPr>
      <w:r>
        <w:rPr>
          <w:lang w:val="ro-RO"/>
        </w:rPr>
        <w:t xml:space="preserve">Was the trial controlled? </w:t>
      </w:r>
      <w:r w:rsidRPr="002F5D9A">
        <w:rPr>
          <w:highlight w:val="lightGray"/>
          <w:lang w:val="ro-RO"/>
        </w:rPr>
        <w:t>(YES / Unclear / NO)</w:t>
      </w:r>
      <w:r w:rsidRPr="001257BC">
        <w:rPr>
          <w:lang w:val="ro-RO"/>
        </w:rPr>
        <w:t xml:space="preserve"> </w:t>
      </w:r>
    </w:p>
    <w:p w:rsidR="009E76CB" w:rsidRPr="009E76CB" w:rsidRDefault="009E76CB" w:rsidP="009E76CB">
      <w:pPr>
        <w:spacing w:after="0" w:line="240" w:lineRule="auto"/>
        <w:ind w:left="360"/>
        <w:jc w:val="both"/>
        <w:rPr>
          <w:lang w:val="ro-RO"/>
        </w:rPr>
      </w:pPr>
    </w:p>
    <w:p w:rsidR="00875B94" w:rsidRPr="001257BC" w:rsidRDefault="00875B94" w:rsidP="009E76CB">
      <w:pPr>
        <w:rPr>
          <w:rFonts w:ascii="Calibri" w:hAnsi="Calibri"/>
          <w:b/>
          <w:lang w:val="ro-RO"/>
        </w:rPr>
      </w:pPr>
      <w:r w:rsidRPr="001257BC">
        <w:rPr>
          <w:rFonts w:ascii="Calibri" w:hAnsi="Calibri"/>
          <w:b/>
          <w:lang w:val="ro-RO"/>
        </w:rPr>
        <w:t>4.</w:t>
      </w:r>
      <w:r w:rsidR="009E76CB" w:rsidRPr="009E76CB">
        <w:t xml:space="preserve"> </w:t>
      </w:r>
      <w:r w:rsidR="009E76CB" w:rsidRPr="009E76CB">
        <w:rPr>
          <w:rFonts w:ascii="Calibri" w:hAnsi="Calibri"/>
          <w:b/>
          <w:lang w:val="ro-RO"/>
        </w:rPr>
        <w:t>Target population and study sample (fill in the spaces below)</w:t>
      </w:r>
      <w:r w:rsidRPr="001257BC">
        <w:rPr>
          <w:rFonts w:ascii="Calibri" w:hAnsi="Calibri"/>
          <w:b/>
          <w:lang w:val="ro-RO"/>
        </w:rPr>
        <w:t xml:space="preserve"> </w:t>
      </w:r>
    </w:p>
    <w:tbl>
      <w:tblPr>
        <w:tblW w:w="5000" w:type="pct"/>
        <w:tblInd w:w="-4" w:type="dxa"/>
        <w:tblLook w:val="01E0" w:firstRow="1" w:lastRow="1" w:firstColumn="1" w:lastColumn="1" w:noHBand="0" w:noVBand="0"/>
      </w:tblPr>
      <w:tblGrid>
        <w:gridCol w:w="9576"/>
      </w:tblGrid>
      <w:tr w:rsidR="00875B94" w:rsidRPr="001257BC" w:rsidTr="00DB5546">
        <w:tc>
          <w:tcPr>
            <w:tcW w:w="5000" w:type="pct"/>
            <w:tcBorders>
              <w:top w:val="single" w:sz="4" w:space="0" w:color="auto"/>
              <w:left w:val="single" w:sz="4" w:space="0" w:color="auto"/>
              <w:right w:val="single" w:sz="4" w:space="0" w:color="auto"/>
            </w:tcBorders>
          </w:tcPr>
          <w:p w:rsidR="00875B94" w:rsidRPr="001257BC" w:rsidRDefault="00875B94" w:rsidP="00DB5546">
            <w:pPr>
              <w:rPr>
                <w:rFonts w:ascii="Calibri" w:hAnsi="Calibri"/>
                <w:sz w:val="6"/>
                <w:lang w:val="ro-RO"/>
              </w:rPr>
            </w:pPr>
          </w:p>
        </w:tc>
      </w:tr>
      <w:tr w:rsidR="00875B94" w:rsidRPr="001257BC" w:rsidTr="00DB5546">
        <w:tc>
          <w:tcPr>
            <w:tcW w:w="5000" w:type="pct"/>
            <w:tcBorders>
              <w:left w:val="single" w:sz="4" w:space="0" w:color="auto"/>
              <w:bottom w:val="single" w:sz="4" w:space="0" w:color="auto"/>
              <w:right w:val="single" w:sz="4" w:space="0" w:color="auto"/>
            </w:tcBorders>
          </w:tcPr>
          <w:p w:rsidR="00875B94" w:rsidRPr="001257BC" w:rsidRDefault="009E76CB" w:rsidP="00DB5546">
            <w:pPr>
              <w:rPr>
                <w:rFonts w:ascii="Calibri" w:hAnsi="Calibri"/>
                <w:b/>
                <w:lang w:val="ro-RO"/>
              </w:rPr>
            </w:pPr>
            <w:r w:rsidRPr="009E76CB">
              <w:rPr>
                <w:rFonts w:ascii="Calibri" w:hAnsi="Calibri"/>
                <w:b/>
                <w:lang w:val="ro-RO"/>
              </w:rPr>
              <w:t>Target population</w:t>
            </w:r>
          </w:p>
          <w:p w:rsidR="009E76CB" w:rsidRPr="009E76CB" w:rsidRDefault="009E76CB" w:rsidP="009E76CB">
            <w:pPr>
              <w:numPr>
                <w:ilvl w:val="0"/>
                <w:numId w:val="11"/>
              </w:numPr>
              <w:spacing w:after="0" w:line="240" w:lineRule="auto"/>
              <w:jc w:val="both"/>
              <w:rPr>
                <w:rFonts w:ascii="Calibri" w:hAnsi="Calibri"/>
                <w:lang w:val="ro-RO"/>
              </w:rPr>
            </w:pPr>
            <w:r w:rsidRPr="009E76CB">
              <w:rPr>
                <w:rFonts w:ascii="Calibri" w:hAnsi="Calibri"/>
                <w:lang w:val="ro-RO"/>
              </w:rPr>
              <w:t>Clinical features (fill in):</w:t>
            </w:r>
          </w:p>
          <w:p w:rsidR="00875B94" w:rsidRPr="001257BC" w:rsidRDefault="009E76CB" w:rsidP="009E76CB">
            <w:pPr>
              <w:numPr>
                <w:ilvl w:val="0"/>
                <w:numId w:val="11"/>
              </w:numPr>
              <w:spacing w:after="0" w:line="240" w:lineRule="auto"/>
              <w:jc w:val="both"/>
              <w:rPr>
                <w:rFonts w:ascii="Calibri" w:hAnsi="Calibri"/>
                <w:sz w:val="26"/>
                <w:szCs w:val="26"/>
                <w:lang w:val="ro-RO"/>
              </w:rPr>
            </w:pPr>
            <w:r w:rsidRPr="009E76CB">
              <w:rPr>
                <w:rFonts w:ascii="Calibri" w:hAnsi="Calibri"/>
                <w:lang w:val="ro-RO"/>
              </w:rPr>
              <w:t>Demographics (fill in):</w:t>
            </w:r>
          </w:p>
        </w:tc>
      </w:tr>
      <w:tr w:rsidR="00875B94" w:rsidRPr="001257BC" w:rsidTr="00DB5546">
        <w:tc>
          <w:tcPr>
            <w:tcW w:w="5000" w:type="pct"/>
            <w:tcBorders>
              <w:top w:val="single" w:sz="4" w:space="0" w:color="auto"/>
              <w:bottom w:val="single" w:sz="4" w:space="0" w:color="auto"/>
            </w:tcBorders>
          </w:tcPr>
          <w:p w:rsidR="00875B94" w:rsidRPr="001257BC" w:rsidRDefault="00875B94" w:rsidP="00DB5546">
            <w:pPr>
              <w:rPr>
                <w:rFonts w:ascii="Calibri" w:hAnsi="Calibri"/>
                <w:sz w:val="6"/>
                <w:lang w:val="ro-RO"/>
              </w:rPr>
            </w:pPr>
          </w:p>
        </w:tc>
      </w:tr>
      <w:tr w:rsidR="00875B94" w:rsidRPr="001257BC" w:rsidTr="00DB5546">
        <w:tc>
          <w:tcPr>
            <w:tcW w:w="5000" w:type="pct"/>
            <w:tcBorders>
              <w:top w:val="single" w:sz="4" w:space="0" w:color="auto"/>
              <w:left w:val="single" w:sz="4" w:space="0" w:color="auto"/>
              <w:bottom w:val="single" w:sz="4" w:space="0" w:color="auto"/>
              <w:right w:val="single" w:sz="4" w:space="0" w:color="auto"/>
            </w:tcBorders>
          </w:tcPr>
          <w:p w:rsidR="00875B94" w:rsidRPr="001257BC" w:rsidRDefault="009E76CB" w:rsidP="009E76CB">
            <w:pPr>
              <w:rPr>
                <w:rFonts w:ascii="Calibri" w:hAnsi="Calibri"/>
                <w:b/>
                <w:lang w:val="ro-RO"/>
              </w:rPr>
            </w:pPr>
            <w:r>
              <w:rPr>
                <w:rFonts w:ascii="Calibri" w:hAnsi="Calibri"/>
                <w:b/>
                <w:lang w:val="ro-RO"/>
              </w:rPr>
              <w:t>A</w:t>
            </w:r>
            <w:r w:rsidRPr="009E76CB">
              <w:rPr>
                <w:rFonts w:ascii="Calibri" w:hAnsi="Calibri"/>
                <w:b/>
                <w:lang w:val="ro-RO"/>
              </w:rPr>
              <w:t>ccessible population</w:t>
            </w:r>
            <w:r w:rsidRPr="009E76CB">
              <w:rPr>
                <w:rFonts w:ascii="Calibri" w:hAnsi="Calibri"/>
                <w:lang w:val="ro-RO"/>
              </w:rPr>
              <w:t>(fill in):</w:t>
            </w:r>
          </w:p>
        </w:tc>
      </w:tr>
      <w:tr w:rsidR="00875B94" w:rsidRPr="001257BC" w:rsidTr="00DB5546">
        <w:tc>
          <w:tcPr>
            <w:tcW w:w="5000" w:type="pct"/>
            <w:tcBorders>
              <w:top w:val="single" w:sz="4" w:space="0" w:color="auto"/>
              <w:bottom w:val="single" w:sz="4" w:space="0" w:color="auto"/>
            </w:tcBorders>
          </w:tcPr>
          <w:p w:rsidR="00875B94" w:rsidRPr="001257BC" w:rsidRDefault="00875B94" w:rsidP="00DB5546">
            <w:pPr>
              <w:rPr>
                <w:rFonts w:ascii="Calibri" w:hAnsi="Calibri"/>
                <w:b/>
                <w:sz w:val="6"/>
                <w:lang w:val="ro-RO"/>
              </w:rPr>
            </w:pPr>
          </w:p>
        </w:tc>
      </w:tr>
      <w:tr w:rsidR="00875B94" w:rsidRPr="001257BC" w:rsidTr="00DB5546">
        <w:tc>
          <w:tcPr>
            <w:tcW w:w="5000" w:type="pct"/>
            <w:tcBorders>
              <w:top w:val="single" w:sz="4" w:space="0" w:color="auto"/>
              <w:left w:val="single" w:sz="4" w:space="0" w:color="auto"/>
              <w:right w:val="single" w:sz="4" w:space="0" w:color="auto"/>
            </w:tcBorders>
            <w:tcMar>
              <w:left w:w="85" w:type="dxa"/>
            </w:tcMar>
          </w:tcPr>
          <w:p w:rsidR="009E76CB" w:rsidRPr="00B11E0C" w:rsidRDefault="00B11E0C" w:rsidP="009E76CB">
            <w:pPr>
              <w:ind w:left="95"/>
              <w:rPr>
                <w:rFonts w:ascii="Calibri" w:hAnsi="Calibri"/>
                <w:b/>
                <w:lang w:val="ro-RO"/>
              </w:rPr>
            </w:pPr>
            <w:r w:rsidRPr="00B11E0C">
              <w:rPr>
                <w:rFonts w:ascii="Calibri" w:hAnsi="Calibri"/>
                <w:b/>
                <w:lang w:val="ro-RO"/>
              </w:rPr>
              <w:t>Inclusion and exclusion criteria:</w:t>
            </w:r>
          </w:p>
          <w:p w:rsidR="009E76CB" w:rsidRPr="009E76CB" w:rsidRDefault="009E76CB" w:rsidP="009E76CB">
            <w:pPr>
              <w:ind w:left="95"/>
              <w:rPr>
                <w:rFonts w:ascii="Calibri" w:hAnsi="Calibri"/>
                <w:lang w:val="ro-RO"/>
              </w:rPr>
            </w:pPr>
            <w:r w:rsidRPr="009E76CB">
              <w:rPr>
                <w:rFonts w:ascii="Calibri" w:hAnsi="Calibri"/>
                <w:lang w:val="ro-RO"/>
              </w:rPr>
              <w:t xml:space="preserve">• </w:t>
            </w:r>
            <w:r w:rsidRPr="009E76CB">
              <w:rPr>
                <w:rFonts w:ascii="Calibri" w:hAnsi="Calibri"/>
                <w:b/>
                <w:lang w:val="ro-RO"/>
              </w:rPr>
              <w:t>Inclusion criteria:</w:t>
            </w:r>
            <w:r w:rsidRPr="009E76CB">
              <w:rPr>
                <w:rFonts w:ascii="Calibri" w:hAnsi="Calibri"/>
                <w:lang w:val="ro-RO"/>
              </w:rPr>
              <w:t xml:space="preserve"> </w:t>
            </w:r>
          </w:p>
          <w:p w:rsidR="009E76CB" w:rsidRPr="009E76CB" w:rsidRDefault="009E76CB" w:rsidP="009E76CB">
            <w:pPr>
              <w:ind w:left="95"/>
              <w:rPr>
                <w:rFonts w:ascii="Calibri" w:hAnsi="Calibri"/>
                <w:lang w:val="ro-RO"/>
              </w:rPr>
            </w:pPr>
            <w:r w:rsidRPr="009E76CB">
              <w:rPr>
                <w:rFonts w:ascii="Calibri" w:hAnsi="Calibri"/>
                <w:lang w:val="ro-RO"/>
              </w:rPr>
              <w:t>Clinical characteristics:</w:t>
            </w:r>
          </w:p>
          <w:p w:rsidR="009E76CB" w:rsidRPr="009E76CB" w:rsidRDefault="009E76CB" w:rsidP="009E76CB">
            <w:pPr>
              <w:ind w:left="95"/>
              <w:rPr>
                <w:rFonts w:ascii="Calibri" w:hAnsi="Calibri"/>
                <w:lang w:val="ro-RO"/>
              </w:rPr>
            </w:pPr>
            <w:r w:rsidRPr="009E76CB">
              <w:rPr>
                <w:rFonts w:ascii="Calibri" w:hAnsi="Calibri"/>
                <w:lang w:val="ro-RO"/>
              </w:rPr>
              <w:lastRenderedPageBreak/>
              <w:t>Demographic characteristics:</w:t>
            </w:r>
          </w:p>
          <w:p w:rsidR="009E76CB" w:rsidRPr="009E76CB" w:rsidRDefault="009E76CB" w:rsidP="009E76CB">
            <w:pPr>
              <w:ind w:left="95"/>
              <w:rPr>
                <w:rFonts w:ascii="Calibri" w:hAnsi="Calibri"/>
                <w:lang w:val="ro-RO"/>
              </w:rPr>
            </w:pPr>
            <w:r>
              <w:rPr>
                <w:rFonts w:ascii="Calibri" w:hAnsi="Calibri"/>
                <w:lang w:val="ro-RO"/>
              </w:rPr>
              <w:t>•</w:t>
            </w:r>
            <w:r w:rsidRPr="009E76CB">
              <w:rPr>
                <w:rFonts w:ascii="Calibri" w:hAnsi="Calibri"/>
                <w:b/>
                <w:lang w:val="ro-RO"/>
              </w:rPr>
              <w:t>Exclusion criteria</w:t>
            </w:r>
            <w:r w:rsidRPr="009E76CB">
              <w:rPr>
                <w:rFonts w:ascii="Calibri" w:hAnsi="Calibri"/>
                <w:lang w:val="ro-RO"/>
              </w:rPr>
              <w:t xml:space="preserve"> (applied only to subjects who comply with the above inclusion criteria; if not relevant, some or all exclusion criteria may be missing): </w:t>
            </w:r>
          </w:p>
          <w:p w:rsidR="009E76CB" w:rsidRPr="009E76CB" w:rsidRDefault="009E76CB" w:rsidP="009E76CB">
            <w:pPr>
              <w:pStyle w:val="ListParagraph"/>
              <w:numPr>
                <w:ilvl w:val="0"/>
                <w:numId w:val="25"/>
              </w:numPr>
              <w:rPr>
                <w:rFonts w:ascii="Calibri" w:hAnsi="Calibri"/>
              </w:rPr>
            </w:pPr>
            <w:r w:rsidRPr="009E76CB">
              <w:rPr>
                <w:rFonts w:ascii="Calibri" w:hAnsi="Calibri"/>
              </w:rPr>
              <w:t xml:space="preserve">Biasing factors (e.g. coexistent diseases/coexistent treatments): </w:t>
            </w:r>
          </w:p>
          <w:p w:rsidR="009E76CB" w:rsidRPr="009E76CB" w:rsidRDefault="009E76CB" w:rsidP="009E76CB">
            <w:pPr>
              <w:pStyle w:val="ListParagraph"/>
              <w:numPr>
                <w:ilvl w:val="0"/>
                <w:numId w:val="25"/>
              </w:numPr>
              <w:rPr>
                <w:rFonts w:ascii="Calibri" w:hAnsi="Calibri"/>
              </w:rPr>
            </w:pPr>
            <w:r w:rsidRPr="009E76CB">
              <w:rPr>
                <w:rFonts w:ascii="Calibri" w:hAnsi="Calibri"/>
              </w:rPr>
              <w:t xml:space="preserve">Adverse effects: </w:t>
            </w:r>
          </w:p>
          <w:p w:rsidR="009E76CB" w:rsidRPr="009E76CB" w:rsidRDefault="009E76CB" w:rsidP="009E76CB">
            <w:pPr>
              <w:pStyle w:val="ListParagraph"/>
              <w:numPr>
                <w:ilvl w:val="0"/>
                <w:numId w:val="25"/>
              </w:numPr>
              <w:rPr>
                <w:rFonts w:ascii="Calibri" w:hAnsi="Calibri"/>
              </w:rPr>
            </w:pPr>
            <w:r w:rsidRPr="009E76CB">
              <w:rPr>
                <w:rFonts w:ascii="Calibri" w:hAnsi="Calibri"/>
              </w:rPr>
              <w:t xml:space="preserve">Factors that make data collection difficult or impossible: </w:t>
            </w:r>
          </w:p>
          <w:p w:rsidR="00875B94" w:rsidRPr="009E76CB" w:rsidRDefault="009E76CB" w:rsidP="009E76CB">
            <w:pPr>
              <w:pStyle w:val="ListParagraph"/>
              <w:numPr>
                <w:ilvl w:val="0"/>
                <w:numId w:val="25"/>
              </w:numPr>
              <w:rPr>
                <w:rFonts w:ascii="Calibri" w:hAnsi="Calibri"/>
              </w:rPr>
            </w:pPr>
            <w:r w:rsidRPr="009E76CB">
              <w:rPr>
                <w:rFonts w:ascii="Calibri" w:hAnsi="Calibri"/>
              </w:rPr>
              <w:t>Ethic issues:</w:t>
            </w:r>
            <w:r w:rsidR="00875B94" w:rsidRPr="009E76CB">
              <w:rPr>
                <w:rFonts w:ascii="Calibri" w:hAnsi="Calibri"/>
              </w:rPr>
              <w:t xml:space="preserve"> </w:t>
            </w:r>
            <w:r w:rsidRPr="009E76CB">
              <w:rPr>
                <w:rFonts w:ascii="Calibri" w:hAnsi="Calibri"/>
              </w:rPr>
              <w:tab/>
            </w:r>
          </w:p>
        </w:tc>
      </w:tr>
      <w:tr w:rsidR="00875B94" w:rsidRPr="001257BC" w:rsidTr="00DB5546">
        <w:tc>
          <w:tcPr>
            <w:tcW w:w="5000" w:type="pct"/>
            <w:tcBorders>
              <w:left w:val="single" w:sz="4" w:space="0" w:color="auto"/>
              <w:bottom w:val="single" w:sz="4" w:space="0" w:color="auto"/>
              <w:right w:val="single" w:sz="4" w:space="0" w:color="auto"/>
            </w:tcBorders>
            <w:tcMar>
              <w:left w:w="567" w:type="dxa"/>
            </w:tcMar>
          </w:tcPr>
          <w:p w:rsidR="009E76CB" w:rsidRPr="009E76CB" w:rsidRDefault="009E76CB" w:rsidP="009E76CB">
            <w:pPr>
              <w:spacing w:after="0" w:line="240" w:lineRule="auto"/>
              <w:ind w:left="821"/>
              <w:jc w:val="both"/>
              <w:rPr>
                <w:rFonts w:ascii="Calibri" w:hAnsi="Calibri"/>
                <w:b/>
                <w:lang w:val="ro-RO"/>
              </w:rPr>
            </w:pPr>
          </w:p>
          <w:p w:rsidR="00875B94" w:rsidRPr="001257BC" w:rsidRDefault="009E76CB" w:rsidP="009E76CB">
            <w:pPr>
              <w:spacing w:after="0" w:line="240" w:lineRule="auto"/>
              <w:ind w:left="821"/>
              <w:jc w:val="both"/>
              <w:rPr>
                <w:rFonts w:ascii="Calibri" w:hAnsi="Calibri"/>
                <w:b/>
                <w:lang w:val="ro-RO"/>
              </w:rPr>
            </w:pPr>
            <w:r w:rsidRPr="009E76CB">
              <w:rPr>
                <w:rFonts w:ascii="Calibri" w:hAnsi="Calibri"/>
                <w:b/>
                <w:lang w:val="ro-RO"/>
              </w:rPr>
              <w:t xml:space="preserve">Was the sample size calculated? </w:t>
            </w:r>
            <w:r w:rsidRPr="009E76CB">
              <w:rPr>
                <w:rFonts w:ascii="Calibri" w:hAnsi="Calibri"/>
                <w:b/>
                <w:highlight w:val="lightGray"/>
                <w:lang w:val="ro-RO"/>
              </w:rPr>
              <w:t>(YES / Unclear / NO)</w:t>
            </w:r>
          </w:p>
        </w:tc>
      </w:tr>
    </w:tbl>
    <w:p w:rsidR="00875B94" w:rsidRPr="001257BC" w:rsidRDefault="00875B94" w:rsidP="00875B94">
      <w:pPr>
        <w:rPr>
          <w:rFonts w:ascii="Calibri" w:hAnsi="Calibri"/>
          <w:lang w:val="ro-RO"/>
        </w:rPr>
      </w:pPr>
    </w:p>
    <w:p w:rsidR="00875B94" w:rsidRPr="001257BC" w:rsidRDefault="00875B94" w:rsidP="00875B94">
      <w:pPr>
        <w:rPr>
          <w:b/>
          <w:lang w:val="ro-RO"/>
        </w:rPr>
      </w:pPr>
      <w:r w:rsidRPr="001257BC">
        <w:rPr>
          <w:b/>
          <w:lang w:val="ro-RO"/>
        </w:rPr>
        <w:t xml:space="preserve">5. </w:t>
      </w:r>
      <w:r w:rsidR="007B7394" w:rsidRPr="007B7394">
        <w:rPr>
          <w:b/>
          <w:lang w:val="ro-RO"/>
        </w:rPr>
        <w:t>Data collection method</w:t>
      </w:r>
    </w:p>
    <w:tbl>
      <w:tblPr>
        <w:tblW w:w="4888" w:type="pct"/>
        <w:tblLook w:val="01E0" w:firstRow="1" w:lastRow="1" w:firstColumn="1" w:lastColumn="1" w:noHBand="0" w:noVBand="0"/>
      </w:tblPr>
      <w:tblGrid>
        <w:gridCol w:w="9534"/>
      </w:tblGrid>
      <w:tr w:rsidR="00875B94" w:rsidRPr="001257BC" w:rsidTr="00DB5546">
        <w:tc>
          <w:tcPr>
            <w:tcW w:w="5000" w:type="pct"/>
            <w:tcBorders>
              <w:top w:val="single" w:sz="4" w:space="0" w:color="auto"/>
              <w:left w:val="single" w:sz="4" w:space="0" w:color="auto"/>
              <w:right w:val="single" w:sz="4" w:space="0" w:color="auto"/>
            </w:tcBorders>
            <w:tcMar>
              <w:left w:w="284" w:type="dxa"/>
            </w:tcMar>
          </w:tcPr>
          <w:p w:rsidR="00875B94" w:rsidRPr="001257BC" w:rsidRDefault="00875B94" w:rsidP="007B7394">
            <w:pPr>
              <w:rPr>
                <w:lang w:val="ro-RO"/>
              </w:rPr>
            </w:pPr>
            <w:r w:rsidRPr="001257BC">
              <w:rPr>
                <w:lang w:val="ro-RO"/>
              </w:rPr>
              <w:t>A.</w:t>
            </w:r>
            <w:r w:rsidR="007B7394">
              <w:t xml:space="preserve"> </w:t>
            </w:r>
            <w:r w:rsidR="007B7394" w:rsidRPr="007B7394">
              <w:rPr>
                <w:lang w:val="ro-RO"/>
              </w:rPr>
              <w:t>Based on the studied population</w:t>
            </w:r>
            <w:r w:rsidR="007B7394">
              <w:rPr>
                <w:lang w:val="ro-RO"/>
              </w:rPr>
              <w:t>(fill in)</w:t>
            </w:r>
            <w:r w:rsidR="007B7394" w:rsidRPr="007B7394">
              <w:rPr>
                <w:lang w:val="ro-RO"/>
              </w:rPr>
              <w:t xml:space="preserve">: </w:t>
            </w:r>
          </w:p>
        </w:tc>
      </w:tr>
      <w:tr w:rsidR="00875B94" w:rsidRPr="001257BC" w:rsidTr="00DB5546">
        <w:tc>
          <w:tcPr>
            <w:tcW w:w="5000" w:type="pct"/>
            <w:tcBorders>
              <w:left w:val="single" w:sz="4" w:space="0" w:color="auto"/>
              <w:right w:val="single" w:sz="4" w:space="0" w:color="auto"/>
            </w:tcBorders>
          </w:tcPr>
          <w:p w:rsidR="00875B94" w:rsidRPr="001257BC" w:rsidRDefault="00875B94" w:rsidP="00DB5546">
            <w:pPr>
              <w:rPr>
                <w:sz w:val="8"/>
                <w:lang w:val="ro-RO"/>
              </w:rPr>
            </w:pPr>
          </w:p>
        </w:tc>
      </w:tr>
      <w:tr w:rsidR="00875B94" w:rsidRPr="001257BC" w:rsidTr="00DB5546">
        <w:trPr>
          <w:trHeight w:hRule="exact" w:val="319"/>
        </w:trPr>
        <w:tc>
          <w:tcPr>
            <w:tcW w:w="5000" w:type="pct"/>
            <w:tcBorders>
              <w:left w:val="single" w:sz="4" w:space="0" w:color="auto"/>
              <w:bottom w:val="single" w:sz="4" w:space="0" w:color="auto"/>
              <w:right w:val="single" w:sz="4" w:space="0" w:color="auto"/>
            </w:tcBorders>
            <w:tcMar>
              <w:left w:w="851" w:type="dxa"/>
            </w:tcMar>
          </w:tcPr>
          <w:p w:rsidR="00875B94" w:rsidRPr="001257BC" w:rsidRDefault="007B7394" w:rsidP="00DB5546">
            <w:pPr>
              <w:rPr>
                <w:lang w:val="ro-RO"/>
              </w:rPr>
            </w:pPr>
            <w:r>
              <w:rPr>
                <w:lang w:val="ro-RO"/>
              </w:rPr>
              <w:t>Write the sampling method (fill in</w:t>
            </w:r>
            <w:r w:rsidR="00875B94" w:rsidRPr="001257BC">
              <w:rPr>
                <w:lang w:val="ro-RO"/>
              </w:rPr>
              <w:t>):</w:t>
            </w:r>
          </w:p>
        </w:tc>
      </w:tr>
    </w:tbl>
    <w:p w:rsidR="00875B94" w:rsidRPr="001257BC" w:rsidRDefault="00875B94" w:rsidP="00875B94">
      <w:pPr>
        <w:rPr>
          <w:lang w:val="ro-RO"/>
        </w:rPr>
      </w:pPr>
    </w:p>
    <w:tbl>
      <w:tblPr>
        <w:tblW w:w="4921" w:type="pct"/>
        <w:tblLook w:val="01E0" w:firstRow="1" w:lastRow="1" w:firstColumn="1" w:lastColumn="1" w:noHBand="0" w:noVBand="0"/>
      </w:tblPr>
      <w:tblGrid>
        <w:gridCol w:w="1781"/>
        <w:gridCol w:w="384"/>
        <w:gridCol w:w="7433"/>
      </w:tblGrid>
      <w:tr w:rsidR="00875B94" w:rsidRPr="001257BC" w:rsidTr="00DB5546">
        <w:trPr>
          <w:trHeight w:val="135"/>
        </w:trPr>
        <w:tc>
          <w:tcPr>
            <w:tcW w:w="5000" w:type="pct"/>
            <w:gridSpan w:val="3"/>
            <w:tcBorders>
              <w:top w:val="single" w:sz="4" w:space="0" w:color="auto"/>
              <w:left w:val="single" w:sz="4" w:space="0" w:color="auto"/>
              <w:right w:val="single" w:sz="4" w:space="0" w:color="auto"/>
            </w:tcBorders>
            <w:tcMar>
              <w:left w:w="284" w:type="dxa"/>
            </w:tcMar>
          </w:tcPr>
          <w:p w:rsidR="00875B94" w:rsidRPr="001257BC" w:rsidRDefault="00875B94" w:rsidP="00DB5546">
            <w:pPr>
              <w:rPr>
                <w:lang w:val="ro-RO"/>
              </w:rPr>
            </w:pPr>
            <w:r w:rsidRPr="001257BC">
              <w:rPr>
                <w:lang w:val="ro-RO"/>
              </w:rPr>
              <w:t xml:space="preserve">B. </w:t>
            </w:r>
            <w:r w:rsidR="007B7394" w:rsidRPr="007B7394">
              <w:rPr>
                <w:lang w:val="ro-RO"/>
              </w:rPr>
              <w:t>Based on the duration of data collection</w:t>
            </w:r>
            <w:r w:rsidR="007B7394">
              <w:rPr>
                <w:lang w:val="ro-RO"/>
              </w:rPr>
              <w:t>(fill in)</w:t>
            </w:r>
            <w:r w:rsidR="007B7394" w:rsidRPr="007B7394">
              <w:rPr>
                <w:lang w:val="ro-RO"/>
              </w:rPr>
              <w:t xml:space="preserve">: </w:t>
            </w:r>
          </w:p>
        </w:tc>
      </w:tr>
      <w:tr w:rsidR="00875B94" w:rsidRPr="001257BC" w:rsidTr="00DB5546">
        <w:trPr>
          <w:trHeight w:val="135"/>
        </w:trPr>
        <w:tc>
          <w:tcPr>
            <w:tcW w:w="5000" w:type="pct"/>
            <w:gridSpan w:val="3"/>
            <w:tcBorders>
              <w:left w:val="single" w:sz="4" w:space="0" w:color="auto"/>
              <w:bottom w:val="single" w:sz="4" w:space="0" w:color="auto"/>
              <w:right w:val="single" w:sz="4" w:space="0" w:color="auto"/>
            </w:tcBorders>
            <w:tcMar>
              <w:left w:w="1077" w:type="dxa"/>
            </w:tcMar>
          </w:tcPr>
          <w:p w:rsidR="00875B94" w:rsidRPr="001257BC" w:rsidRDefault="00875B94" w:rsidP="00DB5546">
            <w:pPr>
              <w:rPr>
                <w:sz w:val="8"/>
                <w:lang w:val="ro-RO"/>
              </w:rPr>
            </w:pPr>
          </w:p>
        </w:tc>
      </w:tr>
      <w:tr w:rsidR="00875B94" w:rsidRPr="001257BC" w:rsidTr="00DB5546">
        <w:trPr>
          <w:trHeight w:val="135"/>
        </w:trPr>
        <w:tc>
          <w:tcPr>
            <w:tcW w:w="5000" w:type="pct"/>
            <w:gridSpan w:val="3"/>
            <w:tcBorders>
              <w:top w:val="single" w:sz="4" w:space="0" w:color="auto"/>
              <w:bottom w:val="single" w:sz="4" w:space="0" w:color="auto"/>
            </w:tcBorders>
            <w:tcMar>
              <w:left w:w="1077" w:type="dxa"/>
            </w:tcMar>
          </w:tcPr>
          <w:p w:rsidR="00875B94" w:rsidRPr="001257BC" w:rsidRDefault="00875B94" w:rsidP="00DB5546">
            <w:pPr>
              <w:ind w:left="-793"/>
              <w:rPr>
                <w:sz w:val="8"/>
                <w:szCs w:val="8"/>
                <w:lang w:val="ro-RO"/>
              </w:rPr>
            </w:pPr>
          </w:p>
        </w:tc>
      </w:tr>
      <w:tr w:rsidR="00875B94" w:rsidRPr="001257BC" w:rsidTr="00DB5546">
        <w:trPr>
          <w:trHeight w:val="135"/>
        </w:trPr>
        <w:tc>
          <w:tcPr>
            <w:tcW w:w="5000" w:type="pct"/>
            <w:gridSpan w:val="3"/>
            <w:tcBorders>
              <w:top w:val="single" w:sz="4" w:space="0" w:color="auto"/>
              <w:left w:val="single" w:sz="4" w:space="0" w:color="auto"/>
              <w:right w:val="single" w:sz="4" w:space="0" w:color="auto"/>
            </w:tcBorders>
            <w:tcMar>
              <w:left w:w="1077" w:type="dxa"/>
            </w:tcMar>
          </w:tcPr>
          <w:p w:rsidR="00875B94" w:rsidRPr="001257BC" w:rsidRDefault="00875B94" w:rsidP="007B7394">
            <w:pPr>
              <w:ind w:left="-793"/>
              <w:rPr>
                <w:lang w:val="ro-RO"/>
              </w:rPr>
            </w:pPr>
            <w:r w:rsidRPr="001257BC">
              <w:rPr>
                <w:lang w:val="ro-RO"/>
              </w:rPr>
              <w:t>C.</w:t>
            </w:r>
            <w:r w:rsidR="007B7394">
              <w:t xml:space="preserve"> </w:t>
            </w:r>
            <w:r w:rsidR="007B7394" w:rsidRPr="007B7394">
              <w:rPr>
                <w:lang w:val="ro-RO"/>
              </w:rPr>
              <w:t>Based on the technique used in the choice of groups</w:t>
            </w:r>
            <w:r w:rsidR="007B7394">
              <w:rPr>
                <w:lang w:val="ro-RO"/>
              </w:rPr>
              <w:t>(fill in)</w:t>
            </w:r>
            <w:r w:rsidR="007B7394" w:rsidRPr="007B7394">
              <w:rPr>
                <w:lang w:val="ro-RO"/>
              </w:rPr>
              <w:t>:</w:t>
            </w:r>
            <w:r w:rsidRPr="001257BC">
              <w:rPr>
                <w:lang w:val="ro-RO"/>
              </w:rPr>
              <w:t xml:space="preserve"> </w:t>
            </w:r>
          </w:p>
        </w:tc>
      </w:tr>
      <w:tr w:rsidR="00875B94" w:rsidRPr="001257BC" w:rsidTr="00DB5546">
        <w:trPr>
          <w:trHeight w:val="135"/>
        </w:trPr>
        <w:tc>
          <w:tcPr>
            <w:tcW w:w="928" w:type="pct"/>
            <w:tcBorders>
              <w:left w:val="single" w:sz="4" w:space="0" w:color="auto"/>
            </w:tcBorders>
            <w:tcMar>
              <w:left w:w="1077" w:type="dxa"/>
            </w:tcMar>
          </w:tcPr>
          <w:p w:rsidR="00875B94" w:rsidRPr="001257BC" w:rsidRDefault="00875B94" w:rsidP="00DB5546">
            <w:pPr>
              <w:rPr>
                <w:lang w:val="ro-RO"/>
              </w:rPr>
            </w:pPr>
          </w:p>
        </w:tc>
        <w:tc>
          <w:tcPr>
            <w:tcW w:w="200" w:type="pct"/>
          </w:tcPr>
          <w:p w:rsidR="00875B94" w:rsidRPr="001257BC" w:rsidRDefault="00875B94" w:rsidP="00DB5546">
            <w:pPr>
              <w:rPr>
                <w:lang w:val="ro-RO"/>
              </w:rPr>
            </w:pPr>
          </w:p>
        </w:tc>
        <w:tc>
          <w:tcPr>
            <w:tcW w:w="3872" w:type="pct"/>
            <w:tcBorders>
              <w:right w:val="single" w:sz="4" w:space="0" w:color="auto"/>
            </w:tcBorders>
          </w:tcPr>
          <w:p w:rsidR="00875B94" w:rsidRPr="001257BC" w:rsidRDefault="00B11E0C" w:rsidP="00DB5546">
            <w:pPr>
              <w:rPr>
                <w:lang w:val="ro-RO"/>
              </w:rPr>
            </w:pPr>
            <w:r>
              <w:rPr>
                <w:lang w:val="ro-RO"/>
              </w:rPr>
              <w:t>Write the outcome</w:t>
            </w:r>
            <w:r w:rsidR="00875B94" w:rsidRPr="001257BC">
              <w:rPr>
                <w:lang w:val="ro-RO"/>
              </w:rPr>
              <w:t xml:space="preserve"> (</w:t>
            </w:r>
            <w:r w:rsidR="00875B94" w:rsidRPr="001257BC">
              <w:rPr>
                <w:b/>
                <w:lang w:val="ro-RO"/>
              </w:rPr>
              <w:t>outcome</w:t>
            </w:r>
            <w:r w:rsidR="00875B94" w:rsidRPr="001257BC">
              <w:rPr>
                <w:lang w:val="ro-RO"/>
              </w:rPr>
              <w:t>):</w:t>
            </w:r>
          </w:p>
        </w:tc>
      </w:tr>
      <w:tr w:rsidR="00875B94" w:rsidRPr="001257BC" w:rsidTr="00DB5546">
        <w:trPr>
          <w:trHeight w:val="135"/>
        </w:trPr>
        <w:tc>
          <w:tcPr>
            <w:tcW w:w="928" w:type="pct"/>
            <w:tcBorders>
              <w:left w:val="single" w:sz="4" w:space="0" w:color="auto"/>
            </w:tcBorders>
            <w:tcMar>
              <w:left w:w="1077" w:type="dxa"/>
            </w:tcMar>
          </w:tcPr>
          <w:p w:rsidR="00875B94" w:rsidRPr="001257BC" w:rsidRDefault="00875B94" w:rsidP="00DB5546">
            <w:pPr>
              <w:rPr>
                <w:lang w:val="ro-RO"/>
              </w:rPr>
            </w:pPr>
          </w:p>
        </w:tc>
        <w:tc>
          <w:tcPr>
            <w:tcW w:w="200" w:type="pct"/>
          </w:tcPr>
          <w:p w:rsidR="00875B94" w:rsidRPr="001257BC" w:rsidRDefault="00875B94" w:rsidP="00DB5546">
            <w:pPr>
              <w:rPr>
                <w:lang w:val="ro-RO"/>
              </w:rPr>
            </w:pPr>
          </w:p>
        </w:tc>
        <w:tc>
          <w:tcPr>
            <w:tcW w:w="3872" w:type="pct"/>
            <w:tcBorders>
              <w:right w:val="single" w:sz="4" w:space="0" w:color="auto"/>
            </w:tcBorders>
          </w:tcPr>
          <w:p w:rsidR="00875B94" w:rsidRPr="001257BC" w:rsidRDefault="00B11E0C" w:rsidP="00DB5546">
            <w:pPr>
              <w:rPr>
                <w:lang w:val="ro-RO"/>
              </w:rPr>
            </w:pPr>
            <w:r>
              <w:rPr>
                <w:lang w:val="ro-RO"/>
              </w:rPr>
              <w:t>Write the exposure factor</w:t>
            </w:r>
            <w:r w:rsidR="00875B94" w:rsidRPr="001257BC">
              <w:rPr>
                <w:b/>
                <w:lang w:val="ro-RO"/>
              </w:rPr>
              <w:t xml:space="preserve"> (exposure)</w:t>
            </w:r>
            <w:r w:rsidR="00875B94" w:rsidRPr="001257BC">
              <w:rPr>
                <w:lang w:val="ro-RO"/>
              </w:rPr>
              <w:t xml:space="preserve">: </w:t>
            </w:r>
          </w:p>
        </w:tc>
      </w:tr>
      <w:tr w:rsidR="00875B94" w:rsidRPr="001257BC" w:rsidTr="00DB5546">
        <w:trPr>
          <w:trHeight w:val="135"/>
        </w:trPr>
        <w:tc>
          <w:tcPr>
            <w:tcW w:w="5000" w:type="pct"/>
            <w:gridSpan w:val="3"/>
            <w:tcBorders>
              <w:left w:val="single" w:sz="4" w:space="0" w:color="auto"/>
              <w:bottom w:val="single" w:sz="4" w:space="0" w:color="auto"/>
              <w:right w:val="single" w:sz="4" w:space="0" w:color="auto"/>
            </w:tcBorders>
            <w:tcMar>
              <w:left w:w="1077" w:type="dxa"/>
            </w:tcMar>
          </w:tcPr>
          <w:p w:rsidR="00875B94" w:rsidRPr="001257BC" w:rsidRDefault="00875B94" w:rsidP="00DB5546">
            <w:pPr>
              <w:rPr>
                <w:sz w:val="8"/>
                <w:lang w:val="ro-RO"/>
              </w:rPr>
            </w:pPr>
          </w:p>
        </w:tc>
      </w:tr>
    </w:tbl>
    <w:p w:rsidR="00875B94" w:rsidRPr="001257BC" w:rsidRDefault="00875B94" w:rsidP="00875B94">
      <w:pPr>
        <w:rPr>
          <w:rFonts w:ascii="Calibri" w:hAnsi="Calibri"/>
          <w:b/>
          <w:lang w:val="ro-RO"/>
        </w:rPr>
      </w:pPr>
    </w:p>
    <w:p w:rsidR="00875B94" w:rsidRPr="001257BC" w:rsidRDefault="00875B94" w:rsidP="00875B94">
      <w:pPr>
        <w:rPr>
          <w:rFonts w:ascii="Calibri" w:hAnsi="Calibri"/>
          <w:b/>
          <w:lang w:val="ro-RO"/>
        </w:rPr>
      </w:pPr>
      <w:r w:rsidRPr="001257BC">
        <w:rPr>
          <w:rFonts w:ascii="Calibri" w:hAnsi="Calibri"/>
          <w:b/>
          <w:lang w:val="ro-RO"/>
        </w:rPr>
        <w:t>6.</w:t>
      </w:r>
      <w:r w:rsidR="00B11E0C">
        <w:rPr>
          <w:rFonts w:ascii="Calibri" w:hAnsi="Calibri"/>
          <w:b/>
          <w:lang w:val="ro-RO"/>
        </w:rPr>
        <w:t xml:space="preserve"> </w:t>
      </w:r>
      <w:r w:rsidR="00B11E0C" w:rsidRPr="00B11E0C">
        <w:rPr>
          <w:rFonts w:ascii="Calibri" w:hAnsi="Calibri"/>
          <w:b/>
          <w:lang w:val="ro-RO"/>
        </w:rPr>
        <w:t>Defining variables</w:t>
      </w:r>
      <w:r w:rsidRPr="001257BC">
        <w:rPr>
          <w:rFonts w:ascii="Calibri" w:hAnsi="Calibri"/>
          <w:b/>
          <w:lang w:val="ro-RO"/>
        </w:rPr>
        <w:t>.</w:t>
      </w:r>
    </w:p>
    <w:p w:rsidR="00875B94" w:rsidRPr="001257BC" w:rsidRDefault="00875B94" w:rsidP="00875B94">
      <w:pPr>
        <w:rPr>
          <w:rFonts w:ascii="Calibri" w:hAnsi="Calibri"/>
          <w:b/>
          <w:lang w:val="ro-RO"/>
        </w:rPr>
      </w:pPr>
      <w:r w:rsidRPr="001257BC">
        <w:rPr>
          <w:rFonts w:ascii="Calibri" w:hAnsi="Calibri"/>
          <w:b/>
          <w:lang w:val="ro-RO"/>
        </w:rPr>
        <w:t xml:space="preserve"> </w:t>
      </w:r>
    </w:p>
    <w:p w:rsidR="00875B94" w:rsidRPr="001257BC" w:rsidRDefault="00B11E0C" w:rsidP="00875B94">
      <w:pPr>
        <w:rPr>
          <w:rFonts w:ascii="Calibri" w:hAnsi="Calibri"/>
          <w:b/>
          <w:lang w:val="ro-RO"/>
        </w:rPr>
      </w:pPr>
      <w:r>
        <w:rPr>
          <w:rFonts w:ascii="Calibri" w:hAnsi="Calibri"/>
          <w:lang w:val="ro-RO"/>
        </w:rPr>
        <w:t>Database used</w:t>
      </w:r>
      <w:r w:rsidR="00875B94" w:rsidRPr="001257BC">
        <w:rPr>
          <w:rFonts w:ascii="Calibri" w:hAnsi="Calibri"/>
          <w:b/>
          <w:lang w:val="ro-RO"/>
        </w:rPr>
        <w:t xml:space="preserve">: </w:t>
      </w:r>
      <w:r>
        <w:rPr>
          <w:rFonts w:ascii="Calibri" w:hAnsi="Calibri"/>
          <w:b/>
          <w:lang w:val="ro-RO"/>
        </w:rPr>
        <w:t xml:space="preserve"> </w:t>
      </w:r>
      <w:r w:rsidR="00875B94" w:rsidRPr="001257BC">
        <w:rPr>
          <w:rFonts w:ascii="Calibri" w:hAnsi="Calibri"/>
          <w:b/>
          <w:color w:val="FF0000"/>
          <w:lang w:val="ro-RO"/>
        </w:rPr>
        <w:t>fi</w:t>
      </w:r>
      <w:r>
        <w:rPr>
          <w:rFonts w:ascii="Calibri" w:hAnsi="Calibri"/>
          <w:b/>
          <w:color w:val="FF0000"/>
          <w:lang w:val="ro-RO"/>
        </w:rPr>
        <w:t>le</w:t>
      </w:r>
      <w:r w:rsidR="00875B94" w:rsidRPr="001257BC">
        <w:rPr>
          <w:rFonts w:ascii="Calibri" w:hAnsi="Calibri"/>
          <w:b/>
          <w:color w:val="FF0000"/>
          <w:lang w:val="ro-RO"/>
        </w:rPr>
        <w:t xml:space="preserve"> B_AE.xls</w:t>
      </w:r>
      <w:r w:rsidR="00875B94" w:rsidRPr="001257BC">
        <w:rPr>
          <w:rFonts w:ascii="Calibri" w:hAnsi="Calibri"/>
          <w:b/>
          <w:lang w:val="ro-RO"/>
        </w:rPr>
        <w:t>.</w:t>
      </w:r>
    </w:p>
    <w:p w:rsidR="00875B94" w:rsidRPr="001257BC" w:rsidRDefault="00B11E0C" w:rsidP="00875B94">
      <w:pPr>
        <w:rPr>
          <w:rFonts w:ascii="Calibri" w:hAnsi="Calibri"/>
          <w:lang w:val="ro-RO"/>
        </w:rPr>
      </w:pPr>
      <w:r w:rsidRPr="00B11E0C">
        <w:rPr>
          <w:rFonts w:ascii="Calibri" w:hAnsi="Calibri"/>
          <w:b/>
          <w:lang w:val="ro-RO"/>
        </w:rPr>
        <w:t>Ctrl click on the link to the database and save it to your account</w:t>
      </w:r>
      <w:r>
        <w:rPr>
          <w:rFonts w:ascii="Calibri" w:hAnsi="Calibri"/>
          <w:b/>
          <w:lang w:val="ro-RO"/>
        </w:rPr>
        <w:t>.</w:t>
      </w:r>
    </w:p>
    <w:p w:rsidR="00875B94" w:rsidRPr="00B11E0C" w:rsidRDefault="00B11E0C" w:rsidP="00B11E0C">
      <w:pPr>
        <w:rPr>
          <w:rFonts w:ascii="Calibri" w:hAnsi="Calibri"/>
          <w:lang w:val="ro-RO"/>
        </w:rPr>
      </w:pPr>
      <w:r>
        <w:rPr>
          <w:rFonts w:ascii="Calibri" w:hAnsi="Calibri"/>
          <w:lang w:val="ro-RO"/>
        </w:rPr>
        <w:t xml:space="preserve">Fill in </w:t>
      </w:r>
      <w:r w:rsidRPr="00B11E0C">
        <w:rPr>
          <w:rFonts w:ascii="Calibri" w:hAnsi="Calibri"/>
          <w:lang w:val="ro-RO"/>
        </w:rPr>
        <w:t>the table, if necessary add extra lines.</w:t>
      </w:r>
    </w:p>
    <w:tbl>
      <w:tblPr>
        <w:tblStyle w:val="TableGrid"/>
        <w:tblW w:w="0" w:type="auto"/>
        <w:tblLook w:val="04A0" w:firstRow="1" w:lastRow="0" w:firstColumn="1" w:lastColumn="0" w:noHBand="0" w:noVBand="1"/>
      </w:tblPr>
      <w:tblGrid>
        <w:gridCol w:w="4788"/>
        <w:gridCol w:w="4788"/>
      </w:tblGrid>
      <w:tr w:rsidR="00875B94" w:rsidRPr="001257BC" w:rsidTr="00DB5546">
        <w:tc>
          <w:tcPr>
            <w:tcW w:w="5494" w:type="dxa"/>
          </w:tcPr>
          <w:p w:rsidR="00875B94" w:rsidRPr="001257BC" w:rsidRDefault="00B11E0C" w:rsidP="00DB5546">
            <w:pPr>
              <w:jc w:val="center"/>
              <w:rPr>
                <w:rFonts w:ascii="Calibri" w:hAnsi="Calibri"/>
                <w:b/>
                <w:lang w:val="ro-RO"/>
              </w:rPr>
            </w:pPr>
            <w:r>
              <w:rPr>
                <w:rFonts w:ascii="Calibri" w:hAnsi="Calibri"/>
                <w:b/>
                <w:lang w:val="ro-RO"/>
              </w:rPr>
              <w:t>Name of variable</w:t>
            </w:r>
          </w:p>
        </w:tc>
        <w:tc>
          <w:tcPr>
            <w:tcW w:w="5495" w:type="dxa"/>
          </w:tcPr>
          <w:p w:rsidR="00875B94" w:rsidRPr="001257BC" w:rsidRDefault="00B11E0C" w:rsidP="00DB5546">
            <w:pPr>
              <w:jc w:val="center"/>
              <w:rPr>
                <w:rFonts w:ascii="Calibri" w:hAnsi="Calibri"/>
                <w:b/>
                <w:lang w:val="ro-RO"/>
              </w:rPr>
            </w:pPr>
            <w:r>
              <w:rPr>
                <w:rFonts w:ascii="Calibri" w:hAnsi="Calibri"/>
                <w:b/>
                <w:lang w:val="ro-RO"/>
              </w:rPr>
              <w:t>Type of variable</w:t>
            </w:r>
          </w:p>
        </w:tc>
      </w:tr>
      <w:tr w:rsidR="00875B94" w:rsidRPr="001257BC" w:rsidTr="00DB5546">
        <w:tc>
          <w:tcPr>
            <w:tcW w:w="5494" w:type="dxa"/>
          </w:tcPr>
          <w:p w:rsidR="00875B94" w:rsidRPr="001257BC" w:rsidRDefault="00875B94" w:rsidP="00DB5546">
            <w:pPr>
              <w:rPr>
                <w:rFonts w:ascii="Calibri" w:hAnsi="Calibri"/>
                <w:b/>
                <w:lang w:val="ro-RO"/>
              </w:rPr>
            </w:pPr>
          </w:p>
        </w:tc>
        <w:tc>
          <w:tcPr>
            <w:tcW w:w="5495" w:type="dxa"/>
          </w:tcPr>
          <w:p w:rsidR="00875B94" w:rsidRPr="001257BC" w:rsidRDefault="00875B94" w:rsidP="00DB5546">
            <w:pPr>
              <w:rPr>
                <w:rFonts w:ascii="Calibri" w:hAnsi="Calibri"/>
                <w:b/>
                <w:lang w:val="ro-RO"/>
              </w:rPr>
            </w:pPr>
          </w:p>
        </w:tc>
      </w:tr>
    </w:tbl>
    <w:p w:rsidR="00875B94" w:rsidRPr="001257BC" w:rsidRDefault="00875B94" w:rsidP="00875B94">
      <w:pPr>
        <w:rPr>
          <w:rFonts w:ascii="Calibri" w:hAnsi="Calibri"/>
          <w:b/>
          <w:lang w:val="ro-RO"/>
        </w:rPr>
      </w:pPr>
    </w:p>
    <w:p w:rsidR="00875B94" w:rsidRPr="001257BC" w:rsidRDefault="00875B94" w:rsidP="00875B94">
      <w:pPr>
        <w:rPr>
          <w:rFonts w:ascii="Calibri" w:hAnsi="Calibri"/>
          <w:b/>
          <w:lang w:val="ro-RO"/>
        </w:rPr>
      </w:pPr>
      <w:r w:rsidRPr="001257BC">
        <w:rPr>
          <w:rFonts w:ascii="Calibri" w:hAnsi="Calibri"/>
          <w:b/>
          <w:lang w:val="ro-RO"/>
        </w:rPr>
        <w:lastRenderedPageBreak/>
        <w:t xml:space="preserve">7. </w:t>
      </w:r>
      <w:r w:rsidR="00B11E0C">
        <w:rPr>
          <w:rFonts w:ascii="Calibri" w:hAnsi="Calibri"/>
          <w:b/>
          <w:lang w:val="ro-RO"/>
        </w:rPr>
        <w:t>Statistical analysis</w:t>
      </w:r>
    </w:p>
    <w:tbl>
      <w:tblPr>
        <w:tblW w:w="5078" w:type="pct"/>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5"/>
      </w:tblGrid>
      <w:tr w:rsidR="00875B94" w:rsidRPr="001257BC" w:rsidTr="00DB5546">
        <w:tc>
          <w:tcPr>
            <w:tcW w:w="5000" w:type="pct"/>
            <w:shd w:val="clear" w:color="auto" w:fill="F3F3F3"/>
          </w:tcPr>
          <w:p w:rsidR="00875B94" w:rsidRPr="001257BC" w:rsidRDefault="00B11E0C" w:rsidP="00B11E0C">
            <w:pPr>
              <w:tabs>
                <w:tab w:val="left" w:pos="540"/>
              </w:tabs>
              <w:rPr>
                <w:rFonts w:ascii="Calibri" w:hAnsi="Calibri"/>
                <w:lang w:val="ro-RO"/>
              </w:rPr>
            </w:pPr>
            <w:r w:rsidRPr="00B11E0C">
              <w:rPr>
                <w:rFonts w:ascii="Calibri" w:hAnsi="Calibri"/>
                <w:b/>
                <w:lang w:val="ro-RO"/>
              </w:rPr>
              <w:t>Programs used for data processing (fill in):</w:t>
            </w:r>
          </w:p>
        </w:tc>
      </w:tr>
      <w:tr w:rsidR="00875B94" w:rsidRPr="001257BC" w:rsidTr="00DB5546">
        <w:tc>
          <w:tcPr>
            <w:tcW w:w="5000" w:type="pct"/>
          </w:tcPr>
          <w:p w:rsidR="00B11E0C" w:rsidRDefault="00B11E0C" w:rsidP="00B11E0C">
            <w:pPr>
              <w:pStyle w:val="ListParagraph"/>
              <w:tabs>
                <w:tab w:val="left" w:pos="1080"/>
              </w:tabs>
              <w:ind w:firstLine="0"/>
              <w:rPr>
                <w:rFonts w:ascii="Calibri" w:hAnsi="Calibri"/>
              </w:rPr>
            </w:pPr>
            <w:r w:rsidRPr="00B11E0C">
              <w:rPr>
                <w:rFonts w:ascii="Calibri" w:hAnsi="Calibri"/>
              </w:rPr>
              <w:t>Methods (tests, indicators) used for data analysis</w:t>
            </w:r>
          </w:p>
          <w:p w:rsidR="00B11E0C" w:rsidRPr="00B11E0C" w:rsidRDefault="00B11E0C" w:rsidP="00B11E0C">
            <w:pPr>
              <w:pStyle w:val="ListParagraph"/>
              <w:tabs>
                <w:tab w:val="left" w:pos="1080"/>
              </w:tabs>
              <w:ind w:firstLine="0"/>
              <w:rPr>
                <w:rFonts w:ascii="Calibri" w:hAnsi="Calibri"/>
              </w:rPr>
            </w:pPr>
          </w:p>
          <w:p w:rsidR="00B11E0C" w:rsidRDefault="00B11E0C" w:rsidP="00B11E0C">
            <w:pPr>
              <w:pStyle w:val="ListParagraph"/>
              <w:numPr>
                <w:ilvl w:val="0"/>
                <w:numId w:val="27"/>
              </w:numPr>
              <w:tabs>
                <w:tab w:val="left" w:pos="1080"/>
              </w:tabs>
              <w:rPr>
                <w:rFonts w:ascii="Calibri" w:hAnsi="Calibri"/>
              </w:rPr>
            </w:pPr>
            <w:r w:rsidRPr="00B11E0C">
              <w:rPr>
                <w:rFonts w:ascii="Calibri" w:hAnsi="Calibri"/>
              </w:rPr>
              <w:t>Objective 1:</w:t>
            </w:r>
          </w:p>
          <w:p w:rsidR="00B11E0C" w:rsidRDefault="00B11E0C" w:rsidP="00B11E0C">
            <w:pPr>
              <w:pStyle w:val="ListParagraph"/>
              <w:numPr>
                <w:ilvl w:val="0"/>
                <w:numId w:val="27"/>
              </w:numPr>
              <w:tabs>
                <w:tab w:val="left" w:pos="1080"/>
              </w:tabs>
              <w:rPr>
                <w:rFonts w:ascii="Calibri" w:hAnsi="Calibri"/>
              </w:rPr>
            </w:pPr>
            <w:r w:rsidRPr="00B11E0C">
              <w:rPr>
                <w:rFonts w:ascii="Calibri" w:hAnsi="Calibri"/>
              </w:rPr>
              <w:t>Objective 2:</w:t>
            </w:r>
          </w:p>
          <w:p w:rsidR="00B11E0C" w:rsidRDefault="00B11E0C" w:rsidP="00B11E0C">
            <w:pPr>
              <w:pStyle w:val="ListParagraph"/>
              <w:numPr>
                <w:ilvl w:val="0"/>
                <w:numId w:val="27"/>
              </w:numPr>
              <w:tabs>
                <w:tab w:val="left" w:pos="1080"/>
              </w:tabs>
              <w:rPr>
                <w:rFonts w:ascii="Calibri" w:hAnsi="Calibri"/>
              </w:rPr>
            </w:pPr>
            <w:r w:rsidRPr="00B11E0C">
              <w:rPr>
                <w:rFonts w:ascii="Calibri" w:hAnsi="Calibri"/>
              </w:rPr>
              <w:t>Objective 3:</w:t>
            </w:r>
          </w:p>
          <w:p w:rsidR="00B11E0C" w:rsidRPr="00B11E0C" w:rsidRDefault="00B11E0C" w:rsidP="00B11E0C">
            <w:pPr>
              <w:pStyle w:val="ListParagraph"/>
              <w:numPr>
                <w:ilvl w:val="0"/>
                <w:numId w:val="27"/>
              </w:numPr>
              <w:tabs>
                <w:tab w:val="left" w:pos="1080"/>
              </w:tabs>
              <w:rPr>
                <w:rFonts w:ascii="Calibri" w:hAnsi="Calibri"/>
              </w:rPr>
            </w:pPr>
            <w:r w:rsidRPr="00B11E0C">
              <w:rPr>
                <w:rFonts w:ascii="Calibri" w:hAnsi="Calibri"/>
              </w:rPr>
              <w:t>Objective 4:</w:t>
            </w:r>
          </w:p>
          <w:p w:rsidR="00875B94" w:rsidRPr="00B11E0C" w:rsidRDefault="00B11E0C" w:rsidP="00B11E0C">
            <w:pPr>
              <w:pStyle w:val="ListParagraph"/>
              <w:numPr>
                <w:ilvl w:val="0"/>
                <w:numId w:val="27"/>
              </w:numPr>
              <w:tabs>
                <w:tab w:val="left" w:pos="1080"/>
              </w:tabs>
              <w:rPr>
                <w:rFonts w:ascii="Calibri" w:hAnsi="Calibri"/>
              </w:rPr>
            </w:pPr>
            <w:r w:rsidRPr="00B11E0C">
              <w:rPr>
                <w:rFonts w:ascii="Calibri" w:hAnsi="Calibri"/>
              </w:rPr>
              <w:t>Objective 5:</w:t>
            </w:r>
          </w:p>
        </w:tc>
      </w:tr>
      <w:tr w:rsidR="00875B94" w:rsidRPr="001257BC" w:rsidTr="00DB5546">
        <w:tc>
          <w:tcPr>
            <w:tcW w:w="5000" w:type="pct"/>
            <w:shd w:val="clear" w:color="auto" w:fill="F3F3F3"/>
          </w:tcPr>
          <w:p w:rsidR="00875B94" w:rsidRPr="001257BC" w:rsidRDefault="00875B94" w:rsidP="00DB5546">
            <w:pPr>
              <w:jc w:val="both"/>
              <w:rPr>
                <w:rFonts w:ascii="Calibri" w:hAnsi="Calibri"/>
                <w:lang w:val="ro-RO"/>
              </w:rPr>
            </w:pPr>
            <w:r w:rsidRPr="001257BC">
              <w:rPr>
                <w:rFonts w:ascii="Calibri" w:hAnsi="Calibri"/>
                <w:color w:val="0000FF"/>
                <w:lang w:val="ro-RO"/>
              </w:rPr>
              <w:t xml:space="preserve"> </w:t>
            </w:r>
          </w:p>
        </w:tc>
      </w:tr>
    </w:tbl>
    <w:p w:rsidR="00875B94" w:rsidRPr="001257BC" w:rsidRDefault="00875B94" w:rsidP="00875B94">
      <w:pPr>
        <w:tabs>
          <w:tab w:val="left" w:pos="540"/>
        </w:tabs>
        <w:rPr>
          <w:rFonts w:ascii="Calibri" w:hAnsi="Calibri"/>
          <w:b/>
          <w:lang w:val="ro-RO"/>
        </w:rPr>
      </w:pPr>
    </w:p>
    <w:p w:rsidR="00875B94" w:rsidRPr="001257BC" w:rsidRDefault="00B11E0C" w:rsidP="00B11E0C">
      <w:pPr>
        <w:jc w:val="center"/>
        <w:rPr>
          <w:rFonts w:ascii="Calibri" w:hAnsi="Calibri"/>
          <w:lang w:val="ro-RO"/>
        </w:rPr>
      </w:pPr>
      <w:r w:rsidRPr="00B11E0C">
        <w:rPr>
          <w:rFonts w:ascii="Calibri" w:hAnsi="Calibri"/>
          <w:b/>
          <w:sz w:val="48"/>
          <w:szCs w:val="48"/>
          <w:u w:val="single"/>
          <w:lang w:val="ro-RO"/>
        </w:rPr>
        <w:t>Results: Data analysis</w:t>
      </w:r>
    </w:p>
    <w:p w:rsidR="00875B94" w:rsidRPr="000450BF" w:rsidRDefault="00875B94" w:rsidP="000450BF">
      <w:pPr>
        <w:rPr>
          <w:rFonts w:ascii="Calibri" w:hAnsi="Calibri"/>
          <w:b/>
          <w:lang w:val="ro-RO"/>
        </w:rPr>
      </w:pPr>
      <w:r w:rsidRPr="001257BC">
        <w:rPr>
          <w:rFonts w:ascii="Calibri" w:hAnsi="Calibri"/>
          <w:b/>
          <w:lang w:val="ro-RO"/>
        </w:rPr>
        <w:t xml:space="preserve">9. </w:t>
      </w:r>
      <w:r w:rsidR="000450BF" w:rsidRPr="000450BF">
        <w:rPr>
          <w:rFonts w:ascii="Calibri" w:hAnsi="Calibri"/>
          <w:b/>
          <w:lang w:val="ro-RO"/>
        </w:rPr>
        <w:t>Analytical results (inser</w:t>
      </w:r>
      <w:r w:rsidR="000450BF">
        <w:rPr>
          <w:rFonts w:ascii="Calibri" w:hAnsi="Calibri"/>
          <w:b/>
          <w:lang w:val="ro-RO"/>
        </w:rPr>
        <w:t>t the results below). Interpretation</w:t>
      </w:r>
      <w:r w:rsidR="000450BF" w:rsidRPr="000450BF">
        <w:rPr>
          <w:rFonts w:ascii="Calibri" w:hAnsi="Calibri"/>
          <w:b/>
          <w:lang w:val="ro-RO"/>
        </w:rPr>
        <w:t xml:space="preserve"> for data analysis are als</w:t>
      </w:r>
      <w:r w:rsidR="000450BF">
        <w:rPr>
          <w:rFonts w:ascii="Calibri" w:hAnsi="Calibri"/>
          <w:b/>
          <w:lang w:val="ro-RO"/>
        </w:rPr>
        <w:t>o listed below in the Interpretation files</w:t>
      </w:r>
      <w:r w:rsidR="000450BF" w:rsidRPr="000450BF">
        <w:rPr>
          <w:rFonts w:ascii="Calibri" w:hAnsi="Calibri"/>
          <w:b/>
          <w:lang w:val="ro-R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75B94" w:rsidRPr="004938F6" w:rsidTr="00DB5546">
        <w:tc>
          <w:tcPr>
            <w:tcW w:w="5000" w:type="pct"/>
            <w:shd w:val="clear" w:color="auto" w:fill="auto"/>
          </w:tcPr>
          <w:p w:rsidR="00875B94" w:rsidRPr="001257BC" w:rsidRDefault="00875B94" w:rsidP="00DB5546">
            <w:pPr>
              <w:numPr>
                <w:ilvl w:val="0"/>
                <w:numId w:val="13"/>
              </w:numPr>
              <w:tabs>
                <w:tab w:val="clear" w:pos="720"/>
                <w:tab w:val="num" w:pos="360"/>
              </w:tabs>
              <w:spacing w:after="0" w:line="240" w:lineRule="auto"/>
              <w:ind w:left="360"/>
              <w:jc w:val="both"/>
              <w:rPr>
                <w:rFonts w:ascii="Calibri" w:hAnsi="Calibri"/>
                <w:b/>
                <w:color w:val="FF0000"/>
                <w:lang w:val="ro-RO"/>
              </w:rPr>
            </w:pPr>
            <w:r w:rsidRPr="001257BC">
              <w:rPr>
                <w:rFonts w:ascii="Calibri" w:hAnsi="Calibri"/>
                <w:b/>
                <w:color w:val="FF0000"/>
                <w:lang w:val="ro-RO"/>
              </w:rPr>
              <w:t>Ob</w:t>
            </w:r>
            <w:r w:rsidR="000450BF">
              <w:rPr>
                <w:rFonts w:ascii="Calibri" w:hAnsi="Calibri"/>
                <w:b/>
                <w:color w:val="FF0000"/>
                <w:lang w:val="ro-RO"/>
              </w:rPr>
              <w:t>jective</w:t>
            </w:r>
            <w:r w:rsidRPr="001257BC">
              <w:rPr>
                <w:rFonts w:ascii="Calibri" w:hAnsi="Calibri"/>
                <w:b/>
                <w:color w:val="FF0000"/>
                <w:lang w:val="ro-RO"/>
              </w:rPr>
              <w:t xml:space="preserve"> 1. </w:t>
            </w:r>
          </w:p>
          <w:p w:rsidR="00875B94" w:rsidRPr="001257BC" w:rsidRDefault="000450BF" w:rsidP="00DB5546">
            <w:pPr>
              <w:jc w:val="both"/>
              <w:rPr>
                <w:rFonts w:ascii="Calibri" w:hAnsi="Calibri"/>
                <w:b/>
                <w:color w:val="FF0000"/>
                <w:lang w:val="ro-RO"/>
              </w:rPr>
            </w:pPr>
            <w:r w:rsidRPr="000450BF">
              <w:rPr>
                <w:rFonts w:ascii="Calibri" w:hAnsi="Calibri"/>
                <w:b/>
                <w:color w:val="FF0000"/>
                <w:lang w:val="ro-RO"/>
              </w:rPr>
              <w:t>Studying t</w:t>
            </w:r>
            <w:r>
              <w:rPr>
                <w:rFonts w:ascii="Calibri" w:hAnsi="Calibri"/>
                <w:b/>
                <w:color w:val="FF0000"/>
                <w:lang w:val="ro-RO"/>
              </w:rPr>
              <w:t xml:space="preserve">he comparability of the </w:t>
            </w:r>
            <w:r w:rsidRPr="000450BF">
              <w:rPr>
                <w:rFonts w:ascii="Calibri" w:hAnsi="Calibri"/>
                <w:b/>
                <w:color w:val="FF0000"/>
                <w:lang w:val="ro-RO"/>
              </w:rPr>
              <w:t>samples:</w:t>
            </w:r>
          </w:p>
          <w:p w:rsidR="00875B94" w:rsidRPr="001257BC" w:rsidRDefault="000450BF" w:rsidP="00DB5546">
            <w:pPr>
              <w:numPr>
                <w:ilvl w:val="0"/>
                <w:numId w:val="5"/>
              </w:numPr>
              <w:tabs>
                <w:tab w:val="left" w:pos="540"/>
              </w:tabs>
              <w:spacing w:after="0" w:line="240" w:lineRule="auto"/>
              <w:rPr>
                <w:rFonts w:ascii="Calibri" w:hAnsi="Calibri"/>
                <w:lang w:val="ro-RO"/>
              </w:rPr>
            </w:pPr>
            <w:r w:rsidRPr="000450BF">
              <w:rPr>
                <w:rFonts w:ascii="Calibri" w:hAnsi="Calibri"/>
                <w:lang w:val="ro-RO"/>
              </w:rPr>
              <w:t>Is there a significant difference between</w:t>
            </w:r>
            <w:r>
              <w:rPr>
                <w:rFonts w:ascii="Calibri" w:hAnsi="Calibri"/>
                <w:lang w:val="ro-RO"/>
              </w:rPr>
              <w:t xml:space="preserve"> the average of</w:t>
            </w:r>
            <w:r w:rsidRPr="000450BF">
              <w:rPr>
                <w:rFonts w:ascii="Calibri" w:hAnsi="Calibri"/>
                <w:lang w:val="ro-RO"/>
              </w:rPr>
              <w:t xml:space="preserve"> baseline HbA1c in patients who were subsequently treated with CF versus those who subsequently received PLA?</w:t>
            </w:r>
          </w:p>
          <w:p w:rsidR="000450BF" w:rsidRPr="000450BF" w:rsidRDefault="000450BF" w:rsidP="000450BF">
            <w:pPr>
              <w:ind w:left="360"/>
              <w:rPr>
                <w:rFonts w:ascii="Calibri" w:hAnsi="Calibri"/>
                <w:lang w:val="ro-RO"/>
              </w:rPr>
            </w:pPr>
          </w:p>
          <w:p w:rsidR="00875B94" w:rsidRPr="001257BC" w:rsidRDefault="000450BF" w:rsidP="000450BF">
            <w:pPr>
              <w:ind w:left="360"/>
              <w:rPr>
                <w:rFonts w:ascii="Calibri" w:hAnsi="Calibri"/>
                <w:lang w:val="ro-RO"/>
              </w:rPr>
            </w:pPr>
            <w:r w:rsidRPr="000450BF">
              <w:rPr>
                <w:rFonts w:ascii="Calibri" w:hAnsi="Calibri"/>
                <w:lang w:val="ro-RO"/>
              </w:rPr>
              <w:t>Table I. Initial HbA1c status in diabetic patients followed by the two intervention groups</w:t>
            </w:r>
          </w:p>
          <w:tbl>
            <w:tblPr>
              <w:tblW w:w="0" w:type="auto"/>
              <w:jc w:val="center"/>
              <w:tblBorders>
                <w:top w:val="single" w:sz="4" w:space="0" w:color="auto"/>
                <w:bottom w:val="single" w:sz="4" w:space="0" w:color="auto"/>
              </w:tblBorders>
              <w:tblCellMar>
                <w:top w:w="55" w:type="dxa"/>
                <w:left w:w="55" w:type="dxa"/>
                <w:bottom w:w="55" w:type="dxa"/>
                <w:right w:w="55" w:type="dxa"/>
              </w:tblCellMar>
              <w:tblLook w:val="0000" w:firstRow="0" w:lastRow="0" w:firstColumn="0" w:lastColumn="0" w:noHBand="0" w:noVBand="0"/>
            </w:tblPr>
            <w:tblGrid>
              <w:gridCol w:w="3066"/>
              <w:gridCol w:w="2235"/>
              <w:gridCol w:w="1985"/>
              <w:gridCol w:w="1615"/>
            </w:tblGrid>
            <w:tr w:rsidR="00875B94" w:rsidRPr="001257BC" w:rsidTr="00DB5546">
              <w:trPr>
                <w:trHeight w:val="292"/>
                <w:jc w:val="center"/>
              </w:trPr>
              <w:tc>
                <w:tcPr>
                  <w:tcW w:w="3066" w:type="dxa"/>
                  <w:shd w:val="clear" w:color="auto" w:fill="auto"/>
                </w:tcPr>
                <w:p w:rsidR="00875B94" w:rsidRPr="001257BC" w:rsidRDefault="000450BF" w:rsidP="00DB5546">
                  <w:pPr>
                    <w:pStyle w:val="TableContents"/>
                    <w:rPr>
                      <w:rFonts w:ascii="Calibri" w:hAnsi="Calibri"/>
                      <w:lang w:val="ro-RO"/>
                    </w:rPr>
                  </w:pPr>
                  <w:r>
                    <w:rPr>
                      <w:rFonts w:ascii="Calibri" w:hAnsi="Calibri"/>
                      <w:lang w:val="ro-RO"/>
                    </w:rPr>
                    <w:t>Characteristics of the subjects</w:t>
                  </w:r>
                </w:p>
              </w:tc>
              <w:tc>
                <w:tcPr>
                  <w:tcW w:w="2235" w:type="dxa"/>
                  <w:shd w:val="clear" w:color="auto" w:fill="auto"/>
                </w:tcPr>
                <w:p w:rsidR="00875B94" w:rsidRPr="001257BC" w:rsidRDefault="00875B94" w:rsidP="00DB5546">
                  <w:pPr>
                    <w:pStyle w:val="TableContents"/>
                    <w:jc w:val="center"/>
                    <w:rPr>
                      <w:rFonts w:ascii="Calibri" w:hAnsi="Calibri"/>
                      <w:lang w:val="ro-RO"/>
                    </w:rPr>
                  </w:pPr>
                  <w:r w:rsidRPr="001257BC">
                    <w:rPr>
                      <w:rFonts w:ascii="Calibri" w:hAnsi="Calibri"/>
                      <w:lang w:val="ro-RO"/>
                    </w:rPr>
                    <w:t>Canagliflozin (n=154)</w:t>
                  </w:r>
                </w:p>
              </w:tc>
              <w:tc>
                <w:tcPr>
                  <w:tcW w:w="1985" w:type="dxa"/>
                </w:tcPr>
                <w:p w:rsidR="00875B94" w:rsidRPr="001257BC" w:rsidRDefault="00875B94" w:rsidP="00DB5546">
                  <w:pPr>
                    <w:pStyle w:val="TableContents"/>
                    <w:jc w:val="center"/>
                    <w:rPr>
                      <w:rFonts w:ascii="Calibri" w:hAnsi="Calibri"/>
                      <w:lang w:val="ro-RO"/>
                    </w:rPr>
                  </w:pPr>
                  <w:r w:rsidRPr="001257BC">
                    <w:rPr>
                      <w:rFonts w:ascii="Calibri" w:hAnsi="Calibri"/>
                      <w:lang w:val="ro-RO"/>
                    </w:rPr>
                    <w:t>Placebo (n=138)</w:t>
                  </w:r>
                </w:p>
              </w:tc>
              <w:tc>
                <w:tcPr>
                  <w:tcW w:w="1615" w:type="dxa"/>
                </w:tcPr>
                <w:p w:rsidR="00875B94" w:rsidRPr="001257BC" w:rsidRDefault="00875B94" w:rsidP="00DB5546">
                  <w:pPr>
                    <w:pStyle w:val="TableContents"/>
                    <w:jc w:val="center"/>
                    <w:rPr>
                      <w:rFonts w:ascii="Calibri" w:hAnsi="Calibri"/>
                      <w:lang w:val="ro-RO"/>
                    </w:rPr>
                  </w:pPr>
                  <w:r w:rsidRPr="001257BC">
                    <w:rPr>
                      <w:rFonts w:ascii="Calibri" w:hAnsi="Calibri"/>
                      <w:lang w:val="ro-RO"/>
                    </w:rPr>
                    <w:t>p</w:t>
                  </w:r>
                </w:p>
              </w:tc>
            </w:tr>
            <w:tr w:rsidR="00875B94" w:rsidRPr="001257BC" w:rsidTr="00DB5546">
              <w:trPr>
                <w:trHeight w:val="292"/>
                <w:jc w:val="center"/>
              </w:trPr>
              <w:tc>
                <w:tcPr>
                  <w:tcW w:w="3066" w:type="dxa"/>
                  <w:shd w:val="clear" w:color="auto" w:fill="auto"/>
                </w:tcPr>
                <w:p w:rsidR="00875B94" w:rsidRPr="001257BC" w:rsidRDefault="00875B94" w:rsidP="00DB5546">
                  <w:pPr>
                    <w:pStyle w:val="TableContents"/>
                    <w:rPr>
                      <w:rFonts w:ascii="Calibri" w:hAnsi="Calibri"/>
                      <w:b/>
                      <w:lang w:val="ro-RO"/>
                    </w:rPr>
                  </w:pPr>
                  <w:r w:rsidRPr="001257BC">
                    <w:rPr>
                      <w:rFonts w:ascii="Calibri" w:hAnsi="Calibri"/>
                      <w:b/>
                      <w:lang w:val="ro-RO"/>
                    </w:rPr>
                    <w:t xml:space="preserve">HbA1c (%) </w:t>
                  </w:r>
                </w:p>
              </w:tc>
              <w:tc>
                <w:tcPr>
                  <w:tcW w:w="2235" w:type="dxa"/>
                  <w:shd w:val="clear" w:color="auto" w:fill="auto"/>
                </w:tcPr>
                <w:p w:rsidR="00875B94" w:rsidRPr="001257BC" w:rsidRDefault="00875B94" w:rsidP="00DB5546">
                  <w:pPr>
                    <w:pStyle w:val="TableContents"/>
                    <w:jc w:val="center"/>
                    <w:rPr>
                      <w:rFonts w:ascii="Calibri" w:hAnsi="Calibri"/>
                      <w:lang w:val="ro-RO"/>
                    </w:rPr>
                  </w:pPr>
                </w:p>
              </w:tc>
              <w:tc>
                <w:tcPr>
                  <w:tcW w:w="1985" w:type="dxa"/>
                </w:tcPr>
                <w:p w:rsidR="00875B94" w:rsidRPr="001257BC" w:rsidRDefault="00875B94" w:rsidP="00DB5546">
                  <w:pPr>
                    <w:pStyle w:val="TableContents"/>
                    <w:jc w:val="center"/>
                    <w:rPr>
                      <w:rFonts w:ascii="Calibri" w:hAnsi="Calibri"/>
                      <w:lang w:val="ro-RO"/>
                    </w:rPr>
                  </w:pPr>
                </w:p>
              </w:tc>
              <w:tc>
                <w:tcPr>
                  <w:tcW w:w="1615" w:type="dxa"/>
                </w:tcPr>
                <w:p w:rsidR="00875B94" w:rsidRPr="001257BC" w:rsidRDefault="00875B94" w:rsidP="00DB5546">
                  <w:pPr>
                    <w:pStyle w:val="TableContents"/>
                    <w:jc w:val="center"/>
                    <w:rPr>
                      <w:rFonts w:ascii="Calibri" w:hAnsi="Calibri"/>
                      <w:b/>
                      <w:lang w:val="ro-RO"/>
                    </w:rPr>
                  </w:pPr>
                </w:p>
              </w:tc>
            </w:tr>
          </w:tbl>
          <w:p w:rsidR="00875B94" w:rsidRPr="001257BC" w:rsidRDefault="000450BF" w:rsidP="00DB5546">
            <w:pPr>
              <w:tabs>
                <w:tab w:val="left" w:pos="180"/>
              </w:tabs>
              <w:ind w:left="180" w:hanging="180"/>
              <w:rPr>
                <w:rFonts w:ascii="Calibri" w:hAnsi="Calibri" w:cs="Garamond"/>
                <w:lang w:val="ro-RO"/>
              </w:rPr>
            </w:pPr>
            <w:r>
              <w:rPr>
                <w:rFonts w:ascii="Calibri" w:hAnsi="Calibri" w:cs="Garamond"/>
                <w:lang w:val="ro-RO"/>
              </w:rPr>
              <w:t>?Submitted (fill in</w:t>
            </w:r>
            <w:r w:rsidR="00875B94" w:rsidRPr="001257BC">
              <w:rPr>
                <w:rFonts w:ascii="Calibri" w:hAnsi="Calibri" w:cs="Garamond"/>
                <w:lang w:val="ro-RO"/>
              </w:rPr>
              <w:t xml:space="preserve">): </w:t>
            </w:r>
          </w:p>
          <w:p w:rsidR="00875B94" w:rsidRPr="001257BC" w:rsidRDefault="00875B94" w:rsidP="00DB5546">
            <w:pPr>
              <w:tabs>
                <w:tab w:val="left" w:pos="180"/>
              </w:tabs>
              <w:ind w:left="180" w:hanging="180"/>
              <w:rPr>
                <w:rFonts w:ascii="Calibri" w:hAnsi="Calibri" w:cs="Garamond"/>
                <w:lang w:val="ro-RO"/>
              </w:rPr>
            </w:pPr>
            <w:r w:rsidRPr="001257BC">
              <w:rPr>
                <w:rFonts w:ascii="Calibri" w:hAnsi="Calibri" w:cs="Garamond"/>
                <w:lang w:val="ro-RO"/>
              </w:rPr>
              <w:t>n –</w:t>
            </w:r>
            <w:r w:rsidR="000450BF">
              <w:rPr>
                <w:rFonts w:ascii="Calibri" w:hAnsi="Calibri" w:cs="Garamond"/>
                <w:lang w:val="ro-RO"/>
              </w:rPr>
              <w:t>number of subjects</w:t>
            </w:r>
          </w:p>
          <w:p w:rsidR="00875B94" w:rsidRPr="001257BC" w:rsidRDefault="00875B94" w:rsidP="00DB5546">
            <w:pPr>
              <w:jc w:val="center"/>
              <w:rPr>
                <w:rFonts w:ascii="Calibri" w:hAnsi="Calibri"/>
                <w:b/>
                <w:lang w:val="ro-RO"/>
              </w:rPr>
            </w:pPr>
          </w:p>
          <w:p w:rsidR="00875B94" w:rsidRPr="001257BC" w:rsidRDefault="000450BF" w:rsidP="00DB5546">
            <w:pPr>
              <w:pStyle w:val="ListParagraph"/>
              <w:numPr>
                <w:ilvl w:val="0"/>
                <w:numId w:val="13"/>
              </w:numPr>
              <w:tabs>
                <w:tab w:val="clear" w:pos="720"/>
                <w:tab w:val="num" w:pos="284"/>
              </w:tabs>
              <w:spacing w:after="0" w:line="240" w:lineRule="auto"/>
              <w:ind w:left="426" w:hanging="426"/>
              <w:contextualSpacing w:val="0"/>
              <w:jc w:val="left"/>
              <w:rPr>
                <w:rFonts w:ascii="Calibri" w:hAnsi="Calibri"/>
                <w:b/>
                <w:color w:val="FF0000"/>
              </w:rPr>
            </w:pPr>
            <w:r>
              <w:rPr>
                <w:rFonts w:ascii="Calibri" w:hAnsi="Calibri"/>
                <w:b/>
                <w:color w:val="FF0000"/>
              </w:rPr>
              <w:t>Objective</w:t>
            </w:r>
            <w:r w:rsidR="00875B94" w:rsidRPr="001257BC">
              <w:rPr>
                <w:rFonts w:ascii="Calibri" w:hAnsi="Calibri"/>
                <w:b/>
                <w:color w:val="FF0000"/>
              </w:rPr>
              <w:t xml:space="preserve"> 2. </w:t>
            </w:r>
          </w:p>
          <w:p w:rsidR="00875B94" w:rsidRPr="001257BC" w:rsidRDefault="000450BF" w:rsidP="00DB5546">
            <w:pPr>
              <w:jc w:val="both"/>
              <w:rPr>
                <w:rFonts w:ascii="Calibri" w:hAnsi="Calibri"/>
                <w:b/>
                <w:color w:val="FF0000"/>
                <w:lang w:val="ro-RO"/>
              </w:rPr>
            </w:pPr>
            <w:r w:rsidRPr="000450BF">
              <w:rPr>
                <w:rFonts w:ascii="Calibri" w:hAnsi="Calibri"/>
                <w:b/>
                <w:color w:val="FF0000"/>
                <w:lang w:val="ro-RO"/>
              </w:rPr>
              <w:t>Studying the risk of adverse events arising from CF treatment</w:t>
            </w:r>
            <w:r>
              <w:rPr>
                <w:rFonts w:ascii="Calibri" w:hAnsi="Calibri"/>
                <w:b/>
                <w:color w:val="FF0000"/>
                <w:lang w:val="ro-RO"/>
              </w:rPr>
              <w:t>:</w:t>
            </w:r>
          </w:p>
          <w:p w:rsidR="00875B94" w:rsidRPr="001257BC" w:rsidRDefault="000450BF" w:rsidP="00DB5546">
            <w:pPr>
              <w:numPr>
                <w:ilvl w:val="0"/>
                <w:numId w:val="5"/>
              </w:numPr>
              <w:tabs>
                <w:tab w:val="left" w:pos="540"/>
              </w:tabs>
              <w:spacing w:after="0" w:line="240" w:lineRule="auto"/>
              <w:rPr>
                <w:rFonts w:ascii="Calibri" w:hAnsi="Calibri"/>
                <w:iCs/>
                <w:lang w:val="ro-RO"/>
              </w:rPr>
            </w:pPr>
            <w:r w:rsidRPr="000450BF">
              <w:rPr>
                <w:rFonts w:ascii="Calibri" w:hAnsi="Calibri"/>
                <w:iCs/>
                <w:lang w:val="ro-RO"/>
              </w:rPr>
              <w:t>Is there a statistically significant difference between the frequency of adverse events in patients receiving CF versus those who received PLA?</w:t>
            </w:r>
          </w:p>
          <w:p w:rsidR="000450BF" w:rsidRPr="000450BF" w:rsidRDefault="000450BF" w:rsidP="000450BF">
            <w:pPr>
              <w:ind w:left="360"/>
              <w:rPr>
                <w:rFonts w:ascii="Calibri" w:hAnsi="Calibri"/>
                <w:lang w:val="ro-RO"/>
              </w:rPr>
            </w:pPr>
          </w:p>
          <w:p w:rsidR="00875B94" w:rsidRPr="001257BC" w:rsidRDefault="000450BF" w:rsidP="000450BF">
            <w:pPr>
              <w:ind w:left="360"/>
              <w:rPr>
                <w:rFonts w:ascii="Calibri" w:hAnsi="Calibri"/>
                <w:lang w:val="ro-RO"/>
              </w:rPr>
            </w:pPr>
            <w:r w:rsidRPr="000450BF">
              <w:rPr>
                <w:rFonts w:ascii="Calibri" w:hAnsi="Calibri"/>
                <w:lang w:val="ro-RO"/>
              </w:rPr>
              <w:t xml:space="preserve">Table II. The observed contingency table (frequency distribution of patients with adverse events on </w:t>
            </w:r>
            <w:r w:rsidRPr="000450BF">
              <w:rPr>
                <w:rFonts w:ascii="Calibri" w:hAnsi="Calibri"/>
                <w:lang w:val="ro-RO"/>
              </w:rPr>
              <w:lastRenderedPageBreak/>
              <w:t>the two intervention groups</w:t>
            </w:r>
            <w:r>
              <w:rPr>
                <w:rFonts w:ascii="Calibri" w:hAnsi="Calibri"/>
                <w:lang w:val="ro-RO"/>
              </w:rPr>
              <w:t>)</w:t>
            </w:r>
          </w:p>
          <w:tbl>
            <w:tblPr>
              <w:tblW w:w="0" w:type="auto"/>
              <w:jc w:val="center"/>
              <w:tblCellMar>
                <w:top w:w="55" w:type="dxa"/>
                <w:left w:w="55" w:type="dxa"/>
                <w:bottom w:w="55" w:type="dxa"/>
                <w:right w:w="55" w:type="dxa"/>
              </w:tblCellMar>
              <w:tblLook w:val="0000" w:firstRow="0" w:lastRow="0" w:firstColumn="0" w:lastColumn="0" w:noHBand="0" w:noVBand="0"/>
            </w:tblPr>
            <w:tblGrid>
              <w:gridCol w:w="1801"/>
              <w:gridCol w:w="3118"/>
              <w:gridCol w:w="2977"/>
              <w:gridCol w:w="1374"/>
            </w:tblGrid>
            <w:tr w:rsidR="00875B94" w:rsidRPr="001257BC" w:rsidTr="00DB5546">
              <w:trPr>
                <w:trHeight w:val="292"/>
                <w:jc w:val="center"/>
              </w:trPr>
              <w:tc>
                <w:tcPr>
                  <w:tcW w:w="1801" w:type="dxa"/>
                  <w:tcBorders>
                    <w:top w:val="single" w:sz="4" w:space="0" w:color="auto"/>
                  </w:tcBorders>
                  <w:shd w:val="clear" w:color="auto" w:fill="auto"/>
                </w:tcPr>
                <w:p w:rsidR="00875B94" w:rsidRPr="001257BC" w:rsidRDefault="00875B94" w:rsidP="00DB5546">
                  <w:pPr>
                    <w:pStyle w:val="TableContents"/>
                    <w:rPr>
                      <w:rFonts w:ascii="Calibri" w:hAnsi="Calibri"/>
                      <w:b/>
                      <w:lang w:val="ro-RO"/>
                    </w:rPr>
                  </w:pPr>
                  <w:r w:rsidRPr="001257BC">
                    <w:rPr>
                      <w:rFonts w:ascii="Calibri" w:hAnsi="Calibri"/>
                      <w:b/>
                      <w:lang w:val="ro-RO"/>
                    </w:rPr>
                    <w:t>Gr</w:t>
                  </w:r>
                  <w:r w:rsidR="000450BF">
                    <w:rPr>
                      <w:rFonts w:ascii="Calibri" w:hAnsi="Calibri"/>
                      <w:b/>
                      <w:lang w:val="ro-RO"/>
                    </w:rPr>
                    <w:t>o</w:t>
                  </w:r>
                  <w:r w:rsidRPr="001257BC">
                    <w:rPr>
                      <w:rFonts w:ascii="Calibri" w:hAnsi="Calibri"/>
                      <w:b/>
                      <w:lang w:val="ro-RO"/>
                    </w:rPr>
                    <w:t>up</w:t>
                  </w:r>
                </w:p>
              </w:tc>
              <w:tc>
                <w:tcPr>
                  <w:tcW w:w="3118" w:type="dxa"/>
                  <w:tcBorders>
                    <w:top w:val="single" w:sz="4" w:space="0" w:color="auto"/>
                  </w:tcBorders>
                  <w:shd w:val="clear" w:color="auto" w:fill="auto"/>
                </w:tcPr>
                <w:p w:rsidR="00875B94" w:rsidRPr="001257BC" w:rsidRDefault="000450BF" w:rsidP="000450BF">
                  <w:pPr>
                    <w:pStyle w:val="TableContents"/>
                    <w:jc w:val="center"/>
                    <w:rPr>
                      <w:rFonts w:ascii="Calibri" w:hAnsi="Calibri"/>
                      <w:lang w:val="ro-RO"/>
                    </w:rPr>
                  </w:pPr>
                  <w:r w:rsidRPr="000450BF">
                    <w:rPr>
                      <w:rFonts w:ascii="Calibri" w:hAnsi="Calibri"/>
                      <w:lang w:val="ro-RO"/>
                    </w:rPr>
                    <w:t xml:space="preserve">Nr. patients who had adverse events </w:t>
                  </w:r>
                </w:p>
              </w:tc>
              <w:tc>
                <w:tcPr>
                  <w:tcW w:w="2977" w:type="dxa"/>
                  <w:tcBorders>
                    <w:top w:val="single" w:sz="4" w:space="0" w:color="auto"/>
                  </w:tcBorders>
                </w:tcPr>
                <w:p w:rsidR="00875B94" w:rsidRPr="001257BC" w:rsidRDefault="000450BF" w:rsidP="00DB5546">
                  <w:pPr>
                    <w:pStyle w:val="TableContents"/>
                    <w:jc w:val="center"/>
                    <w:rPr>
                      <w:rFonts w:ascii="Calibri" w:hAnsi="Calibri"/>
                      <w:lang w:val="ro-RO"/>
                    </w:rPr>
                  </w:pPr>
                  <w:r w:rsidRPr="000450BF">
                    <w:rPr>
                      <w:rFonts w:ascii="Calibri" w:hAnsi="Calibri"/>
                      <w:lang w:val="ro-RO"/>
                    </w:rPr>
                    <w:t>Nr. patients who had no adverse events</w:t>
                  </w:r>
                </w:p>
              </w:tc>
              <w:tc>
                <w:tcPr>
                  <w:tcW w:w="1374" w:type="dxa"/>
                  <w:tcBorders>
                    <w:top w:val="single" w:sz="4" w:space="0" w:color="auto"/>
                  </w:tcBorders>
                </w:tcPr>
                <w:p w:rsidR="00875B94" w:rsidRPr="001257BC" w:rsidRDefault="00875B94" w:rsidP="00DB5546">
                  <w:pPr>
                    <w:pStyle w:val="TableContents"/>
                    <w:jc w:val="center"/>
                    <w:rPr>
                      <w:rFonts w:ascii="Calibri" w:hAnsi="Calibri"/>
                      <w:b/>
                      <w:lang w:val="ro-RO"/>
                    </w:rPr>
                  </w:pPr>
                  <w:r w:rsidRPr="001257BC">
                    <w:rPr>
                      <w:rFonts w:ascii="Calibri" w:hAnsi="Calibri"/>
                      <w:b/>
                      <w:lang w:val="ro-RO"/>
                    </w:rPr>
                    <w:t>Total</w:t>
                  </w:r>
                </w:p>
              </w:tc>
            </w:tr>
            <w:tr w:rsidR="00875B94" w:rsidRPr="001257BC" w:rsidTr="00DB5546">
              <w:trPr>
                <w:trHeight w:val="292"/>
                <w:jc w:val="center"/>
              </w:trPr>
              <w:tc>
                <w:tcPr>
                  <w:tcW w:w="1801" w:type="dxa"/>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 xml:space="preserve">Canagliflozin </w:t>
                  </w:r>
                </w:p>
              </w:tc>
              <w:tc>
                <w:tcPr>
                  <w:tcW w:w="3118" w:type="dxa"/>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Pr>
                <w:p w:rsidR="00875B94" w:rsidRPr="001257BC" w:rsidRDefault="00875B94" w:rsidP="00DB5546">
                  <w:pPr>
                    <w:pStyle w:val="TableContents"/>
                    <w:jc w:val="center"/>
                    <w:rPr>
                      <w:rFonts w:ascii="Calibri" w:hAnsi="Calibri"/>
                      <w:color w:val="BFBFBF"/>
                      <w:lang w:val="ro-RO"/>
                    </w:rPr>
                  </w:pPr>
                </w:p>
              </w:tc>
              <w:tc>
                <w:tcPr>
                  <w:tcW w:w="1374" w:type="dxa"/>
                </w:tcPr>
                <w:p w:rsidR="00875B94" w:rsidRPr="001257BC" w:rsidRDefault="00875B94" w:rsidP="00DB5546">
                  <w:pPr>
                    <w:pStyle w:val="TableContents"/>
                    <w:jc w:val="center"/>
                    <w:rPr>
                      <w:rFonts w:ascii="Calibri" w:hAnsi="Calibri"/>
                      <w:lang w:val="ro-RO"/>
                    </w:rPr>
                  </w:pPr>
                </w:p>
              </w:tc>
            </w:tr>
            <w:tr w:rsidR="00875B94" w:rsidRPr="001257BC" w:rsidTr="00DB5546">
              <w:trPr>
                <w:trHeight w:val="292"/>
                <w:jc w:val="center"/>
              </w:trPr>
              <w:tc>
                <w:tcPr>
                  <w:tcW w:w="1801" w:type="dxa"/>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Placebo</w:t>
                  </w:r>
                </w:p>
              </w:tc>
              <w:tc>
                <w:tcPr>
                  <w:tcW w:w="3118" w:type="dxa"/>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Pr>
                <w:p w:rsidR="00875B94" w:rsidRPr="001257BC" w:rsidRDefault="00875B94" w:rsidP="00DB5546">
                  <w:pPr>
                    <w:pStyle w:val="TableContents"/>
                    <w:jc w:val="center"/>
                    <w:rPr>
                      <w:rFonts w:ascii="Calibri" w:hAnsi="Calibri"/>
                      <w:color w:val="BFBFBF"/>
                      <w:lang w:val="ro-RO"/>
                    </w:rPr>
                  </w:pPr>
                </w:p>
              </w:tc>
              <w:tc>
                <w:tcPr>
                  <w:tcW w:w="1374" w:type="dxa"/>
                </w:tcPr>
                <w:p w:rsidR="00875B94" w:rsidRPr="001257BC" w:rsidRDefault="00875B94" w:rsidP="00DB5546">
                  <w:pPr>
                    <w:pStyle w:val="TableContents"/>
                    <w:jc w:val="center"/>
                    <w:rPr>
                      <w:rFonts w:ascii="Calibri" w:hAnsi="Calibri"/>
                      <w:lang w:val="ro-RO"/>
                    </w:rPr>
                  </w:pPr>
                </w:p>
              </w:tc>
            </w:tr>
            <w:tr w:rsidR="00875B94" w:rsidRPr="001257BC" w:rsidTr="00DB5546">
              <w:trPr>
                <w:trHeight w:val="292"/>
                <w:jc w:val="center"/>
              </w:trPr>
              <w:tc>
                <w:tcPr>
                  <w:tcW w:w="1801" w:type="dxa"/>
                  <w:tcBorders>
                    <w:bottom w:val="single" w:sz="4" w:space="0" w:color="auto"/>
                  </w:tcBorders>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Total</w:t>
                  </w:r>
                </w:p>
              </w:tc>
              <w:tc>
                <w:tcPr>
                  <w:tcW w:w="3118" w:type="dxa"/>
                  <w:tcBorders>
                    <w:bottom w:val="single" w:sz="4" w:space="0" w:color="auto"/>
                  </w:tcBorders>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Borders>
                    <w:bottom w:val="single" w:sz="4" w:space="0" w:color="auto"/>
                  </w:tcBorders>
                </w:tcPr>
                <w:p w:rsidR="00875B94" w:rsidRPr="001257BC" w:rsidRDefault="00875B94" w:rsidP="00DB5546">
                  <w:pPr>
                    <w:pStyle w:val="TableContents"/>
                    <w:jc w:val="center"/>
                    <w:rPr>
                      <w:rFonts w:ascii="Calibri" w:hAnsi="Calibri"/>
                      <w:color w:val="BFBFBF"/>
                      <w:lang w:val="ro-RO"/>
                    </w:rPr>
                  </w:pPr>
                </w:p>
              </w:tc>
              <w:tc>
                <w:tcPr>
                  <w:tcW w:w="1374" w:type="dxa"/>
                  <w:tcBorders>
                    <w:bottom w:val="single" w:sz="4" w:space="0" w:color="auto"/>
                  </w:tcBorders>
                </w:tcPr>
                <w:p w:rsidR="00875B94" w:rsidRPr="001257BC" w:rsidRDefault="00875B94" w:rsidP="00DB5546">
                  <w:pPr>
                    <w:pStyle w:val="TableContents"/>
                    <w:jc w:val="center"/>
                    <w:rPr>
                      <w:rFonts w:ascii="Calibri" w:hAnsi="Calibri"/>
                      <w:lang w:val="ro-RO"/>
                    </w:rPr>
                  </w:pPr>
                </w:p>
              </w:tc>
            </w:tr>
          </w:tbl>
          <w:p w:rsidR="00875B94" w:rsidRPr="001257BC" w:rsidRDefault="00875B94" w:rsidP="00DB5546">
            <w:pPr>
              <w:jc w:val="both"/>
              <w:rPr>
                <w:rFonts w:ascii="Calibri" w:hAnsi="Calibri"/>
                <w:lang w:val="ro-RO"/>
              </w:rPr>
            </w:pPr>
          </w:p>
          <w:p w:rsidR="00875B94" w:rsidRPr="001257BC" w:rsidRDefault="000450BF" w:rsidP="00DB5546">
            <w:pPr>
              <w:jc w:val="both"/>
              <w:rPr>
                <w:rFonts w:ascii="Calibri" w:hAnsi="Calibri"/>
                <w:color w:val="FF0000"/>
                <w:lang w:val="ro-RO"/>
              </w:rPr>
            </w:pPr>
            <w:r>
              <w:rPr>
                <w:rFonts w:ascii="Calibri" w:hAnsi="Calibri"/>
                <w:lang w:val="ro-RO"/>
              </w:rPr>
              <w:t>Fill in with the result of the test</w:t>
            </w:r>
            <w:r w:rsidR="00875B94" w:rsidRPr="001257BC">
              <w:rPr>
                <w:rFonts w:ascii="Calibri" w:hAnsi="Calibri"/>
                <w:lang w:val="ro-RO"/>
              </w:rPr>
              <w:t xml:space="preserve"> p=</w:t>
            </w:r>
          </w:p>
          <w:p w:rsidR="00875B94" w:rsidRPr="001257BC" w:rsidRDefault="00875B94" w:rsidP="00DB5546">
            <w:pPr>
              <w:jc w:val="both"/>
              <w:rPr>
                <w:rFonts w:ascii="Calibri" w:hAnsi="Calibri"/>
                <w:lang w:val="ro-RO"/>
              </w:rPr>
            </w:pPr>
          </w:p>
          <w:p w:rsidR="00875B94" w:rsidRPr="001257BC" w:rsidRDefault="00875B94" w:rsidP="00DB5546">
            <w:pPr>
              <w:pStyle w:val="ListParagraph"/>
              <w:numPr>
                <w:ilvl w:val="0"/>
                <w:numId w:val="13"/>
              </w:numPr>
              <w:tabs>
                <w:tab w:val="clear" w:pos="720"/>
                <w:tab w:val="num" w:pos="284"/>
              </w:tabs>
              <w:spacing w:after="0" w:line="240" w:lineRule="auto"/>
              <w:ind w:left="426" w:hanging="426"/>
              <w:contextualSpacing w:val="0"/>
              <w:jc w:val="left"/>
              <w:rPr>
                <w:rFonts w:ascii="Calibri" w:hAnsi="Calibri"/>
                <w:b/>
                <w:color w:val="FF0000"/>
              </w:rPr>
            </w:pPr>
            <w:r w:rsidRPr="001257BC">
              <w:rPr>
                <w:rFonts w:ascii="Calibri" w:hAnsi="Calibri"/>
                <w:b/>
                <w:color w:val="FF0000"/>
              </w:rPr>
              <w:t>Ob</w:t>
            </w:r>
            <w:r w:rsidR="000450BF">
              <w:rPr>
                <w:rFonts w:ascii="Calibri" w:hAnsi="Calibri"/>
                <w:b/>
                <w:color w:val="FF0000"/>
              </w:rPr>
              <w:t>jective</w:t>
            </w:r>
            <w:r w:rsidRPr="001257BC">
              <w:rPr>
                <w:rFonts w:ascii="Calibri" w:hAnsi="Calibri"/>
                <w:b/>
                <w:color w:val="FF0000"/>
              </w:rPr>
              <w:t xml:space="preserve"> 3. </w:t>
            </w:r>
          </w:p>
          <w:p w:rsidR="00875B94" w:rsidRPr="001257BC" w:rsidRDefault="00AF3F3E" w:rsidP="00DB5546">
            <w:pPr>
              <w:rPr>
                <w:rFonts w:ascii="Calibri" w:hAnsi="Calibri"/>
                <w:bCs/>
                <w:lang w:val="ro-RO"/>
              </w:rPr>
            </w:pPr>
            <w:r>
              <w:rPr>
                <w:rFonts w:ascii="Calibri" w:hAnsi="Calibri"/>
                <w:b/>
                <w:bCs/>
                <w:lang w:val="ro-RO"/>
              </w:rPr>
              <w:t>I</w:t>
            </w:r>
            <w:r w:rsidRPr="00AF3F3E">
              <w:rPr>
                <w:rFonts w:ascii="Calibri" w:hAnsi="Calibri"/>
                <w:b/>
                <w:bCs/>
                <w:lang w:val="ro-RO"/>
              </w:rPr>
              <w:t>ndicators quantifying the magnitude of the risk of adverse events</w:t>
            </w:r>
            <w:r>
              <w:rPr>
                <w:rFonts w:ascii="Calibri" w:hAnsi="Calibri"/>
                <w:b/>
                <w:bCs/>
                <w:lang w:val="ro-RO"/>
              </w:rPr>
              <w:t xml:space="preserve"> occurring with the new drug compared to placebo </w:t>
            </w:r>
            <w:r w:rsidRPr="00AF3F3E">
              <w:rPr>
                <w:rFonts w:ascii="Calibri" w:hAnsi="Calibri"/>
                <w:bCs/>
                <w:lang w:val="ro-RO"/>
              </w:rPr>
              <w:t>(! Calculated if adverse reaction risk has been demonstrated)</w:t>
            </w:r>
          </w:p>
          <w:p w:rsidR="00875B94" w:rsidRPr="001257BC" w:rsidRDefault="00875B94" w:rsidP="00DB5546">
            <w:pPr>
              <w:ind w:left="720"/>
              <w:rPr>
                <w:rFonts w:ascii="Calibri" w:hAnsi="Calibri"/>
                <w:lang w:val="ro-RO"/>
              </w:rPr>
            </w:pPr>
            <w:r w:rsidRPr="001257BC">
              <w:rPr>
                <w:rFonts w:ascii="Calibri" w:hAnsi="Calibri"/>
                <w:lang w:val="ro-RO"/>
              </w:rPr>
              <w:t>RR=</w:t>
            </w:r>
          </w:p>
          <w:p w:rsidR="00875B94" w:rsidRPr="001257BC" w:rsidRDefault="00875B94" w:rsidP="00DB5546">
            <w:pPr>
              <w:ind w:left="720"/>
              <w:rPr>
                <w:rFonts w:ascii="Calibri" w:hAnsi="Calibri"/>
                <w:lang w:val="ro-RO"/>
              </w:rPr>
            </w:pPr>
            <w:r w:rsidRPr="001257BC">
              <w:rPr>
                <w:rFonts w:ascii="Calibri" w:hAnsi="Calibri"/>
                <w:lang w:val="ro-RO"/>
              </w:rPr>
              <w:t>ARR (RAR) =</w:t>
            </w:r>
          </w:p>
          <w:p w:rsidR="00875B94" w:rsidRPr="001257BC" w:rsidRDefault="00875B94" w:rsidP="00DB5546">
            <w:pPr>
              <w:ind w:left="720"/>
              <w:rPr>
                <w:rFonts w:ascii="Calibri" w:hAnsi="Calibri"/>
                <w:lang w:val="ro-RO"/>
              </w:rPr>
            </w:pPr>
            <w:r w:rsidRPr="001257BC">
              <w:rPr>
                <w:rFonts w:ascii="Calibri" w:hAnsi="Calibri"/>
                <w:lang w:val="ro-RO"/>
              </w:rPr>
              <w:t xml:space="preserve">NNH (NNVF) = </w:t>
            </w:r>
          </w:p>
          <w:p w:rsidR="00875B94" w:rsidRPr="001257BC" w:rsidRDefault="00875B94" w:rsidP="00DB5546">
            <w:pPr>
              <w:ind w:left="720"/>
              <w:rPr>
                <w:rFonts w:ascii="Calibri" w:hAnsi="Calibri"/>
                <w:lang w:val="ro-RO"/>
              </w:rPr>
            </w:pPr>
          </w:p>
          <w:p w:rsidR="00875B94" w:rsidRPr="001257BC" w:rsidRDefault="00875B94" w:rsidP="00DB5546">
            <w:pPr>
              <w:pStyle w:val="ListParagraph"/>
              <w:numPr>
                <w:ilvl w:val="0"/>
                <w:numId w:val="13"/>
              </w:numPr>
              <w:tabs>
                <w:tab w:val="clear" w:pos="720"/>
                <w:tab w:val="num" w:pos="284"/>
              </w:tabs>
              <w:spacing w:after="0" w:line="240" w:lineRule="auto"/>
              <w:ind w:left="426" w:hanging="426"/>
              <w:contextualSpacing w:val="0"/>
              <w:jc w:val="left"/>
              <w:rPr>
                <w:rFonts w:ascii="Calibri" w:hAnsi="Calibri"/>
                <w:b/>
                <w:color w:val="FF0000"/>
              </w:rPr>
            </w:pPr>
            <w:r w:rsidRPr="001257BC">
              <w:rPr>
                <w:rFonts w:ascii="Calibri" w:hAnsi="Calibri"/>
                <w:b/>
                <w:color w:val="FF0000"/>
              </w:rPr>
              <w:t>Ob</w:t>
            </w:r>
            <w:r w:rsidR="00AF3F3E">
              <w:rPr>
                <w:rFonts w:ascii="Calibri" w:hAnsi="Calibri"/>
                <w:b/>
                <w:color w:val="FF0000"/>
              </w:rPr>
              <w:t>jective</w:t>
            </w:r>
            <w:r w:rsidRPr="001257BC">
              <w:rPr>
                <w:rFonts w:ascii="Calibri" w:hAnsi="Calibri"/>
                <w:b/>
                <w:color w:val="FF0000"/>
              </w:rPr>
              <w:t xml:space="preserve"> 4. </w:t>
            </w:r>
          </w:p>
          <w:p w:rsidR="00875B94" w:rsidRPr="001257BC" w:rsidRDefault="00AF3F3E" w:rsidP="00DB5546">
            <w:pPr>
              <w:jc w:val="both"/>
              <w:rPr>
                <w:rFonts w:ascii="Calibri" w:hAnsi="Calibri"/>
                <w:b/>
                <w:color w:val="FF0000"/>
                <w:lang w:val="ro-RO"/>
              </w:rPr>
            </w:pPr>
            <w:r w:rsidRPr="00AF3F3E">
              <w:rPr>
                <w:rFonts w:ascii="Calibri" w:hAnsi="Calibri"/>
                <w:b/>
                <w:color w:val="FF0000"/>
                <w:lang w:val="ro-RO"/>
              </w:rPr>
              <w:t xml:space="preserve">Study of the risk of hypoglycaemic episodes following treatment with CF </w:t>
            </w:r>
            <w:r>
              <w:rPr>
                <w:rFonts w:ascii="Calibri" w:hAnsi="Calibri"/>
                <w:b/>
                <w:color w:val="FF0000"/>
                <w:lang w:val="ro-RO"/>
              </w:rPr>
              <w:t>:</w:t>
            </w:r>
          </w:p>
          <w:p w:rsidR="00AF3F3E" w:rsidRPr="00AF3F3E" w:rsidRDefault="00AF3F3E" w:rsidP="00DB5546">
            <w:pPr>
              <w:numPr>
                <w:ilvl w:val="0"/>
                <w:numId w:val="5"/>
              </w:numPr>
              <w:tabs>
                <w:tab w:val="left" w:pos="540"/>
              </w:tabs>
              <w:spacing w:after="0" w:line="240" w:lineRule="auto"/>
              <w:ind w:left="360"/>
              <w:rPr>
                <w:rFonts w:ascii="Calibri" w:hAnsi="Calibri"/>
                <w:lang w:val="ro-RO"/>
              </w:rPr>
            </w:pPr>
            <w:r w:rsidRPr="00AF3F3E">
              <w:rPr>
                <w:rFonts w:ascii="Calibri" w:hAnsi="Calibri"/>
                <w:iCs/>
                <w:lang w:val="ro-RO"/>
              </w:rPr>
              <w:t>o</w:t>
            </w:r>
            <w:r w:rsidRPr="00AF3F3E">
              <w:rPr>
                <w:rFonts w:ascii="Calibri" w:hAnsi="Calibri"/>
                <w:iCs/>
                <w:lang w:val="ro-RO"/>
              </w:rPr>
              <w:tab/>
              <w:t>Is there a statistically significant difference between the frequency of episodes of hypoglycaemia in patients receiving CF versus those who received PLA?</w:t>
            </w:r>
          </w:p>
          <w:p w:rsidR="00AF3F3E" w:rsidRPr="00AF3F3E" w:rsidRDefault="00AF3F3E" w:rsidP="00AF3F3E">
            <w:pPr>
              <w:tabs>
                <w:tab w:val="left" w:pos="540"/>
              </w:tabs>
              <w:spacing w:after="0" w:line="240" w:lineRule="auto"/>
              <w:ind w:left="360"/>
              <w:rPr>
                <w:rFonts w:ascii="Calibri" w:hAnsi="Calibri"/>
                <w:lang w:val="ro-RO"/>
              </w:rPr>
            </w:pPr>
            <w:r w:rsidRPr="00AF3F3E">
              <w:rPr>
                <w:rFonts w:ascii="Calibri" w:hAnsi="Calibri"/>
                <w:lang w:val="ro-RO"/>
              </w:rPr>
              <w:t xml:space="preserve"> </w:t>
            </w:r>
          </w:p>
          <w:p w:rsidR="00875B94" w:rsidRPr="001257BC" w:rsidRDefault="00AF3F3E" w:rsidP="00AF3F3E">
            <w:pPr>
              <w:ind w:left="360"/>
              <w:rPr>
                <w:rFonts w:ascii="Calibri" w:hAnsi="Calibri"/>
                <w:lang w:val="ro-RO"/>
              </w:rPr>
            </w:pPr>
            <w:r w:rsidRPr="00AF3F3E">
              <w:rPr>
                <w:rFonts w:ascii="Calibri" w:hAnsi="Calibri"/>
                <w:lang w:val="ro-RO"/>
              </w:rPr>
              <w:t>Table II. The observed contingency table (distribution of the frequency of patients with hypoglycaemic episodes in the two intervention groups)</w:t>
            </w:r>
          </w:p>
          <w:tbl>
            <w:tblPr>
              <w:tblW w:w="0" w:type="auto"/>
              <w:jc w:val="center"/>
              <w:tblCellMar>
                <w:top w:w="55" w:type="dxa"/>
                <w:left w:w="55" w:type="dxa"/>
                <w:bottom w:w="55" w:type="dxa"/>
                <w:right w:w="55" w:type="dxa"/>
              </w:tblCellMar>
              <w:tblLook w:val="0000" w:firstRow="0" w:lastRow="0" w:firstColumn="0" w:lastColumn="0" w:noHBand="0" w:noVBand="0"/>
            </w:tblPr>
            <w:tblGrid>
              <w:gridCol w:w="1801"/>
              <w:gridCol w:w="3118"/>
              <w:gridCol w:w="2977"/>
              <w:gridCol w:w="1374"/>
            </w:tblGrid>
            <w:tr w:rsidR="00875B94" w:rsidRPr="001257BC" w:rsidTr="00DB5546">
              <w:trPr>
                <w:trHeight w:val="292"/>
                <w:jc w:val="center"/>
              </w:trPr>
              <w:tc>
                <w:tcPr>
                  <w:tcW w:w="1801" w:type="dxa"/>
                  <w:tcBorders>
                    <w:top w:val="single" w:sz="4" w:space="0" w:color="auto"/>
                  </w:tcBorders>
                  <w:shd w:val="clear" w:color="auto" w:fill="auto"/>
                </w:tcPr>
                <w:p w:rsidR="00875B94" w:rsidRPr="001257BC" w:rsidRDefault="00875B94" w:rsidP="00DB5546">
                  <w:pPr>
                    <w:pStyle w:val="TableContents"/>
                    <w:rPr>
                      <w:rFonts w:ascii="Calibri" w:hAnsi="Calibri"/>
                      <w:b/>
                      <w:lang w:val="ro-RO"/>
                    </w:rPr>
                  </w:pPr>
                  <w:r w:rsidRPr="001257BC">
                    <w:rPr>
                      <w:rFonts w:ascii="Calibri" w:hAnsi="Calibri"/>
                      <w:b/>
                      <w:lang w:val="ro-RO"/>
                    </w:rPr>
                    <w:t>Gr</w:t>
                  </w:r>
                  <w:r w:rsidR="00AF3F3E">
                    <w:rPr>
                      <w:rFonts w:ascii="Calibri" w:hAnsi="Calibri"/>
                      <w:b/>
                      <w:lang w:val="ro-RO"/>
                    </w:rPr>
                    <w:t>o</w:t>
                  </w:r>
                  <w:r w:rsidRPr="001257BC">
                    <w:rPr>
                      <w:rFonts w:ascii="Calibri" w:hAnsi="Calibri"/>
                      <w:b/>
                      <w:lang w:val="ro-RO"/>
                    </w:rPr>
                    <w:t>up</w:t>
                  </w:r>
                </w:p>
              </w:tc>
              <w:tc>
                <w:tcPr>
                  <w:tcW w:w="3118" w:type="dxa"/>
                  <w:tcBorders>
                    <w:top w:val="single" w:sz="4" w:space="0" w:color="auto"/>
                  </w:tcBorders>
                  <w:shd w:val="clear" w:color="auto" w:fill="auto"/>
                </w:tcPr>
                <w:p w:rsidR="00875B94" w:rsidRPr="001257BC" w:rsidRDefault="00AF3F3E" w:rsidP="00DB5546">
                  <w:pPr>
                    <w:pStyle w:val="TableContents"/>
                    <w:jc w:val="center"/>
                    <w:rPr>
                      <w:rFonts w:ascii="Calibri" w:hAnsi="Calibri"/>
                      <w:lang w:val="ro-RO"/>
                    </w:rPr>
                  </w:pPr>
                  <w:r w:rsidRPr="00AF3F3E">
                    <w:rPr>
                      <w:rFonts w:ascii="Calibri" w:hAnsi="Calibri"/>
                      <w:lang w:val="ro-RO"/>
                    </w:rPr>
                    <w:t>Nr. patients who had episodes of hypoglycaemi</w:t>
                  </w:r>
                  <w:r>
                    <w:rPr>
                      <w:rFonts w:ascii="Calibri" w:hAnsi="Calibri"/>
                      <w:lang w:val="ro-RO"/>
                    </w:rPr>
                    <w:t>a</w:t>
                  </w:r>
                </w:p>
              </w:tc>
              <w:tc>
                <w:tcPr>
                  <w:tcW w:w="2977" w:type="dxa"/>
                  <w:tcBorders>
                    <w:top w:val="single" w:sz="4" w:space="0" w:color="auto"/>
                  </w:tcBorders>
                </w:tcPr>
                <w:p w:rsidR="00875B94" w:rsidRPr="001257BC" w:rsidRDefault="00AF3F3E" w:rsidP="00AF3F3E">
                  <w:pPr>
                    <w:pStyle w:val="TableContents"/>
                    <w:jc w:val="center"/>
                    <w:rPr>
                      <w:rFonts w:ascii="Calibri" w:hAnsi="Calibri"/>
                      <w:lang w:val="ro-RO"/>
                    </w:rPr>
                  </w:pPr>
                  <w:r w:rsidRPr="00AF3F3E">
                    <w:rPr>
                      <w:rFonts w:ascii="Calibri" w:hAnsi="Calibri"/>
                      <w:lang w:val="ro-RO"/>
                    </w:rPr>
                    <w:t>Nr. patients who</w:t>
                  </w:r>
                  <w:r>
                    <w:rPr>
                      <w:rFonts w:ascii="Calibri" w:hAnsi="Calibri"/>
                      <w:lang w:val="ro-RO"/>
                    </w:rPr>
                    <w:t xml:space="preserve"> did not have</w:t>
                  </w:r>
                  <w:r w:rsidRPr="00AF3F3E">
                    <w:rPr>
                      <w:rFonts w:ascii="Calibri" w:hAnsi="Calibri"/>
                      <w:lang w:val="ro-RO"/>
                    </w:rPr>
                    <w:t xml:space="preserve"> episodes of hypoglycaemia </w:t>
                  </w:r>
                </w:p>
              </w:tc>
              <w:tc>
                <w:tcPr>
                  <w:tcW w:w="1374" w:type="dxa"/>
                  <w:tcBorders>
                    <w:top w:val="single" w:sz="4" w:space="0" w:color="auto"/>
                  </w:tcBorders>
                </w:tcPr>
                <w:p w:rsidR="00875B94" w:rsidRPr="001257BC" w:rsidRDefault="00875B94" w:rsidP="00DB5546">
                  <w:pPr>
                    <w:pStyle w:val="TableContents"/>
                    <w:jc w:val="center"/>
                    <w:rPr>
                      <w:rFonts w:ascii="Calibri" w:hAnsi="Calibri"/>
                      <w:b/>
                      <w:lang w:val="ro-RO"/>
                    </w:rPr>
                  </w:pPr>
                  <w:r w:rsidRPr="001257BC">
                    <w:rPr>
                      <w:rFonts w:ascii="Calibri" w:hAnsi="Calibri"/>
                      <w:b/>
                      <w:lang w:val="ro-RO"/>
                    </w:rPr>
                    <w:t>Total</w:t>
                  </w:r>
                </w:p>
              </w:tc>
            </w:tr>
            <w:tr w:rsidR="00875B94" w:rsidRPr="001257BC" w:rsidTr="00DB5546">
              <w:trPr>
                <w:trHeight w:val="292"/>
                <w:jc w:val="center"/>
              </w:trPr>
              <w:tc>
                <w:tcPr>
                  <w:tcW w:w="1801" w:type="dxa"/>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 xml:space="preserve">Canagliflozin </w:t>
                  </w:r>
                </w:p>
              </w:tc>
              <w:tc>
                <w:tcPr>
                  <w:tcW w:w="3118" w:type="dxa"/>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Pr>
                <w:p w:rsidR="00875B94" w:rsidRPr="001257BC" w:rsidRDefault="00875B94" w:rsidP="00DB5546">
                  <w:pPr>
                    <w:pStyle w:val="TableContents"/>
                    <w:jc w:val="center"/>
                    <w:rPr>
                      <w:rFonts w:ascii="Calibri" w:hAnsi="Calibri"/>
                      <w:color w:val="BFBFBF"/>
                      <w:lang w:val="ro-RO"/>
                    </w:rPr>
                  </w:pPr>
                </w:p>
              </w:tc>
              <w:tc>
                <w:tcPr>
                  <w:tcW w:w="1374" w:type="dxa"/>
                </w:tcPr>
                <w:p w:rsidR="00875B94" w:rsidRPr="001257BC" w:rsidRDefault="00875B94" w:rsidP="00DB5546">
                  <w:pPr>
                    <w:pStyle w:val="TableContents"/>
                    <w:jc w:val="center"/>
                    <w:rPr>
                      <w:rFonts w:ascii="Calibri" w:hAnsi="Calibri"/>
                      <w:lang w:val="ro-RO"/>
                    </w:rPr>
                  </w:pPr>
                </w:p>
              </w:tc>
            </w:tr>
            <w:tr w:rsidR="00875B94" w:rsidRPr="001257BC" w:rsidTr="00DB5546">
              <w:trPr>
                <w:trHeight w:val="292"/>
                <w:jc w:val="center"/>
              </w:trPr>
              <w:tc>
                <w:tcPr>
                  <w:tcW w:w="1801" w:type="dxa"/>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Placebo</w:t>
                  </w:r>
                </w:p>
              </w:tc>
              <w:tc>
                <w:tcPr>
                  <w:tcW w:w="3118" w:type="dxa"/>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Pr>
                <w:p w:rsidR="00875B94" w:rsidRPr="001257BC" w:rsidRDefault="00875B94" w:rsidP="00DB5546">
                  <w:pPr>
                    <w:pStyle w:val="TableContents"/>
                    <w:jc w:val="center"/>
                    <w:rPr>
                      <w:rFonts w:ascii="Calibri" w:hAnsi="Calibri"/>
                      <w:color w:val="BFBFBF"/>
                      <w:lang w:val="ro-RO"/>
                    </w:rPr>
                  </w:pPr>
                </w:p>
              </w:tc>
              <w:tc>
                <w:tcPr>
                  <w:tcW w:w="1374" w:type="dxa"/>
                </w:tcPr>
                <w:p w:rsidR="00875B94" w:rsidRPr="001257BC" w:rsidRDefault="00875B94" w:rsidP="00DB5546">
                  <w:pPr>
                    <w:pStyle w:val="TableContents"/>
                    <w:jc w:val="center"/>
                    <w:rPr>
                      <w:rFonts w:ascii="Calibri" w:hAnsi="Calibri"/>
                      <w:lang w:val="ro-RO"/>
                    </w:rPr>
                  </w:pPr>
                </w:p>
              </w:tc>
            </w:tr>
            <w:tr w:rsidR="00875B94" w:rsidRPr="001257BC" w:rsidTr="00DB5546">
              <w:trPr>
                <w:trHeight w:val="292"/>
                <w:jc w:val="center"/>
              </w:trPr>
              <w:tc>
                <w:tcPr>
                  <w:tcW w:w="1801" w:type="dxa"/>
                  <w:tcBorders>
                    <w:bottom w:val="single" w:sz="4" w:space="0" w:color="auto"/>
                  </w:tcBorders>
                  <w:shd w:val="clear" w:color="auto" w:fill="auto"/>
                </w:tcPr>
                <w:p w:rsidR="00875B94" w:rsidRPr="001257BC" w:rsidRDefault="00875B94" w:rsidP="00DB5546">
                  <w:pPr>
                    <w:pStyle w:val="TableContents"/>
                    <w:rPr>
                      <w:rFonts w:ascii="Calibri" w:hAnsi="Calibri"/>
                      <w:lang w:val="ro-RO"/>
                    </w:rPr>
                  </w:pPr>
                  <w:r w:rsidRPr="001257BC">
                    <w:rPr>
                      <w:rFonts w:ascii="Calibri" w:hAnsi="Calibri"/>
                      <w:lang w:val="ro-RO"/>
                    </w:rPr>
                    <w:t>Total</w:t>
                  </w:r>
                </w:p>
              </w:tc>
              <w:tc>
                <w:tcPr>
                  <w:tcW w:w="3118" w:type="dxa"/>
                  <w:tcBorders>
                    <w:bottom w:val="single" w:sz="4" w:space="0" w:color="auto"/>
                  </w:tcBorders>
                  <w:shd w:val="clear" w:color="auto" w:fill="auto"/>
                </w:tcPr>
                <w:p w:rsidR="00875B94" w:rsidRPr="001257BC" w:rsidRDefault="00875B94" w:rsidP="00DB5546">
                  <w:pPr>
                    <w:pStyle w:val="TableContents"/>
                    <w:jc w:val="center"/>
                    <w:rPr>
                      <w:rFonts w:ascii="Calibri" w:hAnsi="Calibri"/>
                      <w:color w:val="BFBFBF"/>
                      <w:lang w:val="ro-RO"/>
                    </w:rPr>
                  </w:pPr>
                </w:p>
              </w:tc>
              <w:tc>
                <w:tcPr>
                  <w:tcW w:w="2977" w:type="dxa"/>
                  <w:tcBorders>
                    <w:bottom w:val="single" w:sz="4" w:space="0" w:color="auto"/>
                  </w:tcBorders>
                </w:tcPr>
                <w:p w:rsidR="00875B94" w:rsidRPr="001257BC" w:rsidRDefault="00875B94" w:rsidP="00DB5546">
                  <w:pPr>
                    <w:pStyle w:val="TableContents"/>
                    <w:jc w:val="center"/>
                    <w:rPr>
                      <w:rFonts w:ascii="Calibri" w:hAnsi="Calibri"/>
                      <w:color w:val="BFBFBF"/>
                      <w:lang w:val="ro-RO"/>
                    </w:rPr>
                  </w:pPr>
                </w:p>
              </w:tc>
              <w:tc>
                <w:tcPr>
                  <w:tcW w:w="1374" w:type="dxa"/>
                  <w:tcBorders>
                    <w:bottom w:val="single" w:sz="4" w:space="0" w:color="auto"/>
                  </w:tcBorders>
                </w:tcPr>
                <w:p w:rsidR="00875B94" w:rsidRPr="001257BC" w:rsidRDefault="00875B94" w:rsidP="00DB5546">
                  <w:pPr>
                    <w:pStyle w:val="TableContents"/>
                    <w:jc w:val="center"/>
                    <w:rPr>
                      <w:rFonts w:ascii="Calibri" w:hAnsi="Calibri"/>
                      <w:lang w:val="ro-RO"/>
                    </w:rPr>
                  </w:pPr>
                </w:p>
              </w:tc>
            </w:tr>
          </w:tbl>
          <w:p w:rsidR="00875B94" w:rsidRPr="001257BC" w:rsidRDefault="00875B94" w:rsidP="00DB5546">
            <w:pPr>
              <w:jc w:val="both"/>
              <w:rPr>
                <w:rFonts w:ascii="Calibri" w:hAnsi="Calibri"/>
                <w:lang w:val="ro-RO"/>
              </w:rPr>
            </w:pPr>
          </w:p>
          <w:p w:rsidR="00875B94" w:rsidRPr="001257BC" w:rsidRDefault="00AF3F3E" w:rsidP="00DB5546">
            <w:pPr>
              <w:jc w:val="both"/>
              <w:rPr>
                <w:rFonts w:ascii="Calibri" w:hAnsi="Calibri"/>
                <w:color w:val="FF0000"/>
                <w:lang w:val="ro-RO"/>
              </w:rPr>
            </w:pPr>
            <w:r>
              <w:rPr>
                <w:rFonts w:ascii="Calibri" w:hAnsi="Calibri"/>
                <w:lang w:val="ro-RO"/>
              </w:rPr>
              <w:t>Fill in with the result of the test</w:t>
            </w:r>
            <w:r w:rsidRPr="001257BC">
              <w:rPr>
                <w:rFonts w:ascii="Calibri" w:hAnsi="Calibri"/>
                <w:lang w:val="ro-RO"/>
              </w:rPr>
              <w:t xml:space="preserve"> p=</w:t>
            </w:r>
          </w:p>
          <w:p w:rsidR="00875B94" w:rsidRPr="001257BC" w:rsidRDefault="00875B94" w:rsidP="00DB5546">
            <w:pPr>
              <w:jc w:val="both"/>
              <w:rPr>
                <w:rFonts w:ascii="Calibri" w:hAnsi="Calibri"/>
                <w:lang w:val="ro-RO"/>
              </w:rPr>
            </w:pPr>
          </w:p>
          <w:p w:rsidR="00875B94" w:rsidRPr="001257BC" w:rsidRDefault="00875B94" w:rsidP="00DB5546">
            <w:pPr>
              <w:pStyle w:val="ListParagraph"/>
              <w:numPr>
                <w:ilvl w:val="0"/>
                <w:numId w:val="13"/>
              </w:numPr>
              <w:tabs>
                <w:tab w:val="clear" w:pos="720"/>
                <w:tab w:val="num" w:pos="284"/>
              </w:tabs>
              <w:spacing w:after="0" w:line="240" w:lineRule="auto"/>
              <w:ind w:left="426" w:hanging="426"/>
              <w:contextualSpacing w:val="0"/>
              <w:jc w:val="left"/>
              <w:rPr>
                <w:rFonts w:ascii="Calibri" w:hAnsi="Calibri"/>
                <w:b/>
                <w:color w:val="FF0000"/>
              </w:rPr>
            </w:pPr>
            <w:r w:rsidRPr="001257BC">
              <w:rPr>
                <w:rFonts w:ascii="Calibri" w:hAnsi="Calibri"/>
                <w:b/>
                <w:color w:val="FF0000"/>
              </w:rPr>
              <w:t>Ob</w:t>
            </w:r>
            <w:r w:rsidR="00AF3F3E">
              <w:rPr>
                <w:rFonts w:ascii="Calibri" w:hAnsi="Calibri"/>
                <w:b/>
                <w:color w:val="FF0000"/>
              </w:rPr>
              <w:t>jective</w:t>
            </w:r>
            <w:r w:rsidRPr="001257BC">
              <w:rPr>
                <w:rFonts w:ascii="Calibri" w:hAnsi="Calibri"/>
                <w:b/>
                <w:color w:val="FF0000"/>
              </w:rPr>
              <w:t xml:space="preserve"> 5. </w:t>
            </w:r>
          </w:p>
          <w:p w:rsidR="00875B94" w:rsidRPr="001257BC" w:rsidRDefault="00DF19B2" w:rsidP="00DF19B2">
            <w:pPr>
              <w:rPr>
                <w:rFonts w:ascii="Calibri" w:hAnsi="Calibri"/>
                <w:bCs/>
                <w:lang w:val="ro-RO"/>
              </w:rPr>
            </w:pPr>
            <w:r w:rsidRPr="00DF19B2">
              <w:rPr>
                <w:rFonts w:ascii="Calibri" w:hAnsi="Calibri"/>
                <w:b/>
                <w:bCs/>
                <w:lang w:val="ro-RO"/>
              </w:rPr>
              <w:t xml:space="preserve">Indicators that quantify the magnitude of the risk of hypoglycaemic episodes following treatment with the new drug compared to placebo </w:t>
            </w:r>
            <w:r w:rsidR="00875B94" w:rsidRPr="001257BC">
              <w:rPr>
                <w:rFonts w:ascii="Calibri" w:hAnsi="Calibri"/>
                <w:b/>
                <w:bCs/>
                <w:color w:val="FF0000"/>
                <w:lang w:val="ro-RO"/>
              </w:rPr>
              <w:t>(</w:t>
            </w:r>
            <w:r w:rsidR="00875B94" w:rsidRPr="001257BC">
              <w:rPr>
                <w:rFonts w:ascii="Calibri" w:hAnsi="Calibri"/>
                <w:bCs/>
                <w:color w:val="FF0000"/>
                <w:lang w:val="ro-RO"/>
              </w:rPr>
              <w:t>!</w:t>
            </w:r>
            <w:r>
              <w:rPr>
                <w:rFonts w:ascii="Calibri" w:hAnsi="Calibri"/>
                <w:bCs/>
                <w:color w:val="FF0000"/>
                <w:lang w:val="ro-RO"/>
              </w:rPr>
              <w:t>Calculated if the risk of hypo</w:t>
            </w:r>
            <w:r w:rsidRPr="00DF19B2">
              <w:rPr>
                <w:rFonts w:ascii="Calibri" w:hAnsi="Calibri"/>
                <w:bCs/>
                <w:color w:val="FF0000"/>
                <w:lang w:val="ro-RO"/>
              </w:rPr>
              <w:t>glycaemic episodes has been demonstrated)</w:t>
            </w:r>
          </w:p>
          <w:p w:rsidR="00875B94" w:rsidRPr="001257BC" w:rsidRDefault="00875B94" w:rsidP="00DB5546">
            <w:pPr>
              <w:ind w:left="720"/>
              <w:rPr>
                <w:rFonts w:ascii="Calibri" w:hAnsi="Calibri"/>
                <w:lang w:val="ro-RO"/>
              </w:rPr>
            </w:pPr>
            <w:r w:rsidRPr="001257BC">
              <w:rPr>
                <w:rFonts w:ascii="Calibri" w:hAnsi="Calibri"/>
                <w:lang w:val="ro-RO"/>
              </w:rPr>
              <w:t>RR=</w:t>
            </w:r>
          </w:p>
          <w:p w:rsidR="00875B94" w:rsidRPr="001257BC" w:rsidRDefault="00875B94" w:rsidP="00DB5546">
            <w:pPr>
              <w:ind w:left="720"/>
              <w:rPr>
                <w:rFonts w:ascii="Calibri" w:hAnsi="Calibri"/>
                <w:lang w:val="ro-RO"/>
              </w:rPr>
            </w:pPr>
            <w:r w:rsidRPr="001257BC">
              <w:rPr>
                <w:rFonts w:ascii="Calibri" w:hAnsi="Calibri"/>
                <w:lang w:val="ro-RO"/>
              </w:rPr>
              <w:t>ARR (RAR) =</w:t>
            </w:r>
          </w:p>
          <w:p w:rsidR="00875B94" w:rsidRPr="001257BC" w:rsidRDefault="00875B94" w:rsidP="00DB5546">
            <w:pPr>
              <w:ind w:left="720"/>
              <w:rPr>
                <w:rFonts w:ascii="Calibri" w:hAnsi="Calibri"/>
                <w:lang w:val="ro-RO"/>
              </w:rPr>
            </w:pPr>
            <w:r w:rsidRPr="001257BC">
              <w:rPr>
                <w:rFonts w:ascii="Calibri" w:hAnsi="Calibri"/>
                <w:lang w:val="ro-RO"/>
              </w:rPr>
              <w:t xml:space="preserve">NNH (NNVF) = </w:t>
            </w:r>
          </w:p>
          <w:p w:rsidR="00875B94" w:rsidRPr="001257BC" w:rsidRDefault="00875B94" w:rsidP="00DB5546">
            <w:pPr>
              <w:ind w:left="720"/>
              <w:rPr>
                <w:rFonts w:ascii="Calibri" w:hAnsi="Calibri"/>
                <w:lang w:val="ro-RO"/>
              </w:rPr>
            </w:pPr>
          </w:p>
          <w:p w:rsidR="00875B94" w:rsidRPr="001257BC" w:rsidRDefault="00875B94" w:rsidP="00DB5546">
            <w:pPr>
              <w:rPr>
                <w:rFonts w:ascii="Calibri" w:hAnsi="Calibri"/>
                <w:lang w:val="ro-RO"/>
              </w:rPr>
            </w:pPr>
          </w:p>
        </w:tc>
      </w:tr>
    </w:tbl>
    <w:p w:rsidR="00875B94" w:rsidRPr="001257BC" w:rsidRDefault="00875B94" w:rsidP="00875B94">
      <w:pPr>
        <w:rPr>
          <w:rFonts w:ascii="Calibri" w:hAnsi="Calibri"/>
          <w:b/>
          <w:lang w:val="ro-RO"/>
        </w:rPr>
      </w:pPr>
    </w:p>
    <w:p w:rsidR="00875B94" w:rsidRPr="001257BC" w:rsidRDefault="00DF19B2" w:rsidP="00875B94">
      <w:pPr>
        <w:jc w:val="center"/>
        <w:rPr>
          <w:rFonts w:ascii="Calibri" w:hAnsi="Calibri"/>
          <w:b/>
          <w:sz w:val="48"/>
          <w:szCs w:val="48"/>
          <w:u w:val="single"/>
          <w:lang w:val="ro-RO"/>
        </w:rPr>
      </w:pPr>
      <w:r>
        <w:rPr>
          <w:rFonts w:ascii="Calibri" w:hAnsi="Calibri"/>
          <w:b/>
          <w:sz w:val="48"/>
          <w:szCs w:val="48"/>
          <w:u w:val="single"/>
          <w:lang w:val="ro-RO"/>
        </w:rPr>
        <w:t>Interpretation</w:t>
      </w:r>
    </w:p>
    <w:p w:rsidR="00875B94" w:rsidRPr="001257BC" w:rsidRDefault="00875B94" w:rsidP="00875B94">
      <w:pPr>
        <w:rPr>
          <w:rFonts w:ascii="Calibri" w:hAnsi="Calibri"/>
          <w:b/>
          <w:lang w:val="ro-RO"/>
        </w:rPr>
      </w:pPr>
    </w:p>
    <w:p w:rsidR="00875B94" w:rsidRPr="001257BC" w:rsidRDefault="00875B94" w:rsidP="00875B94">
      <w:pPr>
        <w:rPr>
          <w:rFonts w:ascii="Calibri" w:hAnsi="Calibri"/>
          <w:lang w:val="ro-RO"/>
        </w:rPr>
      </w:pPr>
      <w:r w:rsidRPr="001257BC">
        <w:rPr>
          <w:rFonts w:ascii="Calibri" w:hAnsi="Calibri"/>
          <w:b/>
          <w:lang w:val="ro-RO"/>
        </w:rPr>
        <w:t>10.</w:t>
      </w:r>
      <w:r w:rsidR="00DF19B2" w:rsidRPr="00DF19B2">
        <w:t xml:space="preserve"> </w:t>
      </w:r>
      <w:r w:rsidR="00DF19B2" w:rsidRPr="00DF19B2">
        <w:rPr>
          <w:rFonts w:ascii="Calibri" w:hAnsi="Calibri"/>
          <w:b/>
          <w:lang w:val="ro-RO"/>
        </w:rPr>
        <w:t xml:space="preserve">Interpret the results. </w:t>
      </w:r>
      <w:r w:rsidR="00DF19B2" w:rsidRPr="00DF19B2">
        <w:rPr>
          <w:rFonts w:ascii="Calibri" w:hAnsi="Calibri"/>
          <w:lang w:val="ro-RO"/>
        </w:rPr>
        <w:t>Instructions (examples) for interpreting the results are available in the Interpretations file.</w:t>
      </w:r>
      <w:r w:rsidRPr="00DF19B2">
        <w:rPr>
          <w:rFonts w:ascii="Calibri" w:hAnsi="Calibri"/>
          <w:lang w:val="ro-RO"/>
        </w:rPr>
        <w:t xml:space="preserve"> </w:t>
      </w:r>
    </w:p>
    <w:tbl>
      <w:tblPr>
        <w:tblW w:w="5000" w:type="pct"/>
        <w:tblInd w:w="-4" w:type="dxa"/>
        <w:tblLook w:val="01E0" w:firstRow="1" w:lastRow="1" w:firstColumn="1" w:lastColumn="1" w:noHBand="0" w:noVBand="0"/>
      </w:tblPr>
      <w:tblGrid>
        <w:gridCol w:w="1327"/>
        <w:gridCol w:w="8249"/>
      </w:tblGrid>
      <w:tr w:rsidR="00875B94" w:rsidRPr="001257BC" w:rsidTr="00DB5546">
        <w:trPr>
          <w:trHeight w:val="70"/>
        </w:trPr>
        <w:tc>
          <w:tcPr>
            <w:tcW w:w="502" w:type="pct"/>
            <w:tcBorders>
              <w:top w:val="single" w:sz="4" w:space="0" w:color="auto"/>
              <w:left w:val="single" w:sz="4" w:space="0" w:color="auto"/>
            </w:tcBorders>
            <w:shd w:val="clear" w:color="auto" w:fill="auto"/>
          </w:tcPr>
          <w:p w:rsidR="00875B94" w:rsidRPr="001257BC" w:rsidRDefault="00875B94" w:rsidP="00DB5546">
            <w:pPr>
              <w:rPr>
                <w:rFonts w:ascii="Calibri" w:hAnsi="Calibri"/>
                <w:sz w:val="4"/>
                <w:lang w:val="ro-RO"/>
              </w:rPr>
            </w:pPr>
          </w:p>
        </w:tc>
        <w:tc>
          <w:tcPr>
            <w:tcW w:w="4498" w:type="pct"/>
            <w:tcBorders>
              <w:top w:val="single" w:sz="4" w:space="0" w:color="auto"/>
              <w:right w:val="single" w:sz="4" w:space="0" w:color="auto"/>
            </w:tcBorders>
            <w:shd w:val="clear" w:color="auto" w:fill="auto"/>
          </w:tcPr>
          <w:p w:rsidR="00875B94" w:rsidRPr="001257BC" w:rsidRDefault="00875B94" w:rsidP="00DB5546">
            <w:pPr>
              <w:jc w:val="center"/>
              <w:rPr>
                <w:rFonts w:ascii="Calibri" w:hAnsi="Calibri"/>
                <w:sz w:val="4"/>
                <w:lang w:val="ro-RO"/>
              </w:rPr>
            </w:pPr>
          </w:p>
        </w:tc>
      </w:tr>
      <w:tr w:rsidR="00875B94" w:rsidRPr="001257BC" w:rsidTr="00DB5546">
        <w:trPr>
          <w:trHeight w:val="1206"/>
        </w:trPr>
        <w:tc>
          <w:tcPr>
            <w:tcW w:w="502" w:type="pct"/>
            <w:tcBorders>
              <w:left w:val="single" w:sz="4" w:space="0" w:color="auto"/>
              <w:bottom w:val="single" w:sz="4" w:space="0" w:color="auto"/>
            </w:tcBorders>
            <w:shd w:val="clear" w:color="auto" w:fill="auto"/>
          </w:tcPr>
          <w:p w:rsidR="00875B94" w:rsidRPr="001257BC" w:rsidRDefault="00875B94" w:rsidP="00DB5546">
            <w:pPr>
              <w:rPr>
                <w:rFonts w:ascii="Calibri" w:hAnsi="Calibri"/>
                <w:b/>
                <w:lang w:val="ro-RO"/>
              </w:rPr>
            </w:pPr>
            <w:r w:rsidRPr="001257BC">
              <w:rPr>
                <w:rFonts w:ascii="Calibri" w:hAnsi="Calibri"/>
                <w:b/>
                <w:lang w:val="ro-RO"/>
              </w:rPr>
              <w:t>Statistic</w:t>
            </w:r>
            <w:r w:rsidR="00DF19B2">
              <w:rPr>
                <w:rFonts w:ascii="Calibri" w:hAnsi="Calibri"/>
                <w:b/>
                <w:lang w:val="ro-RO"/>
              </w:rPr>
              <w:t>ally</w:t>
            </w:r>
            <w:r w:rsidRPr="001257BC">
              <w:rPr>
                <w:rFonts w:ascii="Calibri" w:hAnsi="Calibri"/>
                <w:b/>
                <w:lang w:val="ro-RO"/>
              </w:rPr>
              <w:t>:</w:t>
            </w:r>
          </w:p>
          <w:p w:rsidR="00875B94" w:rsidRPr="001257BC" w:rsidRDefault="00875B94" w:rsidP="00DB5546">
            <w:pPr>
              <w:rPr>
                <w:rFonts w:ascii="Calibri" w:hAnsi="Calibri"/>
                <w:lang w:val="ro-RO"/>
              </w:rPr>
            </w:pPr>
          </w:p>
        </w:tc>
        <w:tc>
          <w:tcPr>
            <w:tcW w:w="4498" w:type="pct"/>
            <w:tcBorders>
              <w:bottom w:val="single" w:sz="4" w:space="0" w:color="auto"/>
              <w:right w:val="single" w:sz="4" w:space="0" w:color="auto"/>
            </w:tcBorders>
            <w:shd w:val="clear" w:color="auto" w:fill="auto"/>
          </w:tcPr>
          <w:p w:rsidR="00875B94" w:rsidRPr="00DF19B2" w:rsidRDefault="00DF19B2" w:rsidP="00DF19B2">
            <w:pPr>
              <w:jc w:val="both"/>
              <w:rPr>
                <w:rFonts w:ascii="Calibri" w:hAnsi="Calibri"/>
                <w:b/>
                <w:lang w:val="ro-RO"/>
              </w:rPr>
            </w:pPr>
            <w:r>
              <w:rPr>
                <w:rFonts w:ascii="Calibri" w:hAnsi="Calibri"/>
                <w:b/>
                <w:lang w:val="ro-RO"/>
              </w:rPr>
              <w:t xml:space="preserve">•Objective 1. </w:t>
            </w:r>
            <w:r w:rsidRPr="00DF19B2">
              <w:rPr>
                <w:rFonts w:ascii="Calibri" w:hAnsi="Calibri"/>
                <w:b/>
                <w:lang w:val="ro-RO"/>
              </w:rPr>
              <w:t>Studying the comparability of the samples:</w:t>
            </w:r>
          </w:p>
          <w:p w:rsidR="00875B94" w:rsidRPr="001257BC" w:rsidRDefault="00DF19B2" w:rsidP="00DB5546">
            <w:pPr>
              <w:rPr>
                <w:rFonts w:ascii="Calibri" w:hAnsi="Calibri"/>
                <w:lang w:val="ro-RO"/>
              </w:rPr>
            </w:pPr>
            <w:r w:rsidRPr="00DF19B2">
              <w:rPr>
                <w:rFonts w:ascii="Calibri" w:hAnsi="Calibri"/>
                <w:lang w:val="ro-RO"/>
              </w:rPr>
              <w:t>Is there a significant difference between the average of baseline HbA1c in patients who were subsequently treated with CF versus those who subsequently received PLA?</w:t>
            </w:r>
          </w:p>
          <w:p w:rsidR="00875B94" w:rsidRPr="0044058A" w:rsidRDefault="0044058A" w:rsidP="00DB5546">
            <w:pPr>
              <w:numPr>
                <w:ilvl w:val="0"/>
                <w:numId w:val="13"/>
              </w:numPr>
              <w:spacing w:after="0" w:line="240" w:lineRule="auto"/>
              <w:rPr>
                <w:rFonts w:ascii="Calibri" w:hAnsi="Calibri"/>
                <w:highlight w:val="lightGray"/>
                <w:lang w:val="ro-RO"/>
              </w:rPr>
            </w:pPr>
            <w:r w:rsidRPr="0044058A">
              <w:rPr>
                <w:rFonts w:ascii="Calibri" w:hAnsi="Calibri"/>
                <w:highlight w:val="lightGray"/>
                <w:lang w:val="ro-RO"/>
              </w:rPr>
              <w:t>YES/ NO</w:t>
            </w:r>
          </w:p>
          <w:p w:rsidR="00875B94" w:rsidRPr="001257BC" w:rsidRDefault="0044058A" w:rsidP="00DB5546">
            <w:pPr>
              <w:numPr>
                <w:ilvl w:val="0"/>
                <w:numId w:val="13"/>
              </w:numPr>
              <w:spacing w:after="0" w:line="240" w:lineRule="auto"/>
              <w:rPr>
                <w:rFonts w:ascii="Calibri" w:hAnsi="Calibri"/>
                <w:lang w:val="ro-RO"/>
              </w:rPr>
            </w:pPr>
            <w:r w:rsidRPr="0044058A">
              <w:rPr>
                <w:rFonts w:ascii="Calibri" w:hAnsi="Calibri"/>
                <w:lang w:val="ro-RO"/>
              </w:rPr>
              <w:t>Motivating the choice</w:t>
            </w:r>
            <w:r>
              <w:rPr>
                <w:rFonts w:ascii="Calibri" w:hAnsi="Calibri"/>
                <w:lang w:val="ro-RO"/>
              </w:rPr>
              <w:t>:</w:t>
            </w:r>
          </w:p>
          <w:p w:rsidR="00875B94" w:rsidRPr="001257BC" w:rsidRDefault="00875B94" w:rsidP="00DB5546">
            <w:pPr>
              <w:ind w:left="720"/>
              <w:rPr>
                <w:rFonts w:ascii="Calibri" w:hAnsi="Calibri"/>
                <w:lang w:val="ro-RO"/>
              </w:rPr>
            </w:pPr>
          </w:p>
          <w:p w:rsidR="00875B94" w:rsidRPr="001257BC" w:rsidRDefault="0044058A" w:rsidP="00DB5546">
            <w:pPr>
              <w:rPr>
                <w:rFonts w:ascii="Calibri" w:hAnsi="Calibri"/>
                <w:b/>
                <w:lang w:val="ro-RO"/>
              </w:rPr>
            </w:pPr>
            <w:r>
              <w:rPr>
                <w:rFonts w:ascii="Calibri" w:hAnsi="Calibri"/>
                <w:b/>
                <w:lang w:val="ro-RO"/>
              </w:rPr>
              <w:t>Conclusion: Were</w:t>
            </w:r>
            <w:r w:rsidRPr="0044058A">
              <w:rPr>
                <w:rFonts w:ascii="Calibri" w:hAnsi="Calibri"/>
                <w:b/>
                <w:lang w:val="ro-RO"/>
              </w:rPr>
              <w:t xml:space="preserve"> the</w:t>
            </w:r>
            <w:r>
              <w:rPr>
                <w:rFonts w:ascii="Calibri" w:hAnsi="Calibri"/>
                <w:b/>
                <w:lang w:val="ro-RO"/>
              </w:rPr>
              <w:t xml:space="preserve"> samples comparable</w:t>
            </w:r>
            <w:r w:rsidRPr="0044058A">
              <w:rPr>
                <w:rFonts w:ascii="Calibri" w:hAnsi="Calibri"/>
                <w:b/>
                <w:lang w:val="ro-RO"/>
              </w:rPr>
              <w:t xml:space="preserve"> before the study? (answer): </w:t>
            </w:r>
            <w:r w:rsidRPr="0044058A">
              <w:rPr>
                <w:rFonts w:ascii="Calibri" w:hAnsi="Calibri"/>
                <w:b/>
                <w:highlight w:val="lightGray"/>
                <w:lang w:val="ro-RO"/>
              </w:rPr>
              <w:t>YES / NO</w:t>
            </w:r>
          </w:p>
          <w:p w:rsidR="00875B94" w:rsidRPr="001257BC" w:rsidRDefault="00875B94" w:rsidP="00DB5546">
            <w:pPr>
              <w:rPr>
                <w:rFonts w:ascii="Calibri" w:hAnsi="Calibri"/>
                <w:b/>
                <w:lang w:val="ro-RO"/>
              </w:rPr>
            </w:pPr>
          </w:p>
          <w:p w:rsidR="00875B94" w:rsidRPr="001257BC" w:rsidRDefault="0044058A" w:rsidP="00DB5546">
            <w:pPr>
              <w:jc w:val="both"/>
              <w:rPr>
                <w:rFonts w:ascii="Calibri" w:hAnsi="Calibri"/>
                <w:b/>
                <w:lang w:val="ro-RO"/>
              </w:rPr>
            </w:pPr>
            <w:r>
              <w:rPr>
                <w:rFonts w:ascii="Calibri" w:hAnsi="Calibri"/>
                <w:b/>
                <w:lang w:val="ro-RO"/>
              </w:rPr>
              <w:t>•</w:t>
            </w:r>
            <w:r>
              <w:rPr>
                <w:rFonts w:ascii="Calibri" w:hAnsi="Calibri"/>
                <w:b/>
                <w:lang w:val="ro-RO"/>
              </w:rPr>
              <w:tab/>
              <w:t xml:space="preserve">Objective 2. </w:t>
            </w:r>
            <w:r w:rsidRPr="0044058A">
              <w:rPr>
                <w:rFonts w:ascii="Calibri" w:hAnsi="Calibri"/>
                <w:b/>
                <w:lang w:val="ro-RO"/>
              </w:rPr>
              <w:t>Studying the risk of adverse events arising from CF treatment:</w:t>
            </w:r>
            <w:r w:rsidR="00875B94" w:rsidRPr="001257BC">
              <w:rPr>
                <w:rFonts w:ascii="Calibri" w:hAnsi="Calibri"/>
                <w:b/>
                <w:lang w:val="ro-RO"/>
              </w:rPr>
              <w:t xml:space="preserve"> </w:t>
            </w:r>
          </w:p>
          <w:p w:rsidR="00875B94" w:rsidRPr="001257BC" w:rsidRDefault="0044058A" w:rsidP="00DB5546">
            <w:pPr>
              <w:rPr>
                <w:rFonts w:ascii="Calibri" w:hAnsi="Calibri"/>
                <w:lang w:val="ro-RO"/>
              </w:rPr>
            </w:pPr>
            <w:r w:rsidRPr="0044058A">
              <w:rPr>
                <w:rFonts w:ascii="Calibri" w:hAnsi="Calibri"/>
                <w:lang w:val="ro-RO"/>
              </w:rPr>
              <w:t>Is there a statistically significant difference between the frequency of adverse events in patients receiving CF versus those who received PLA?</w:t>
            </w:r>
          </w:p>
          <w:p w:rsidR="0044058A" w:rsidRDefault="0044058A" w:rsidP="0044058A">
            <w:pPr>
              <w:pStyle w:val="ListParagraph"/>
              <w:numPr>
                <w:ilvl w:val="0"/>
                <w:numId w:val="28"/>
              </w:numPr>
              <w:rPr>
                <w:rFonts w:ascii="Calibri" w:hAnsi="Calibri"/>
              </w:rPr>
            </w:pPr>
            <w:r w:rsidRPr="0044058A">
              <w:rPr>
                <w:rFonts w:ascii="Calibri" w:hAnsi="Calibri"/>
              </w:rPr>
              <w:t>YES/ NO</w:t>
            </w:r>
          </w:p>
          <w:p w:rsidR="0044058A" w:rsidRPr="0044058A" w:rsidRDefault="0044058A" w:rsidP="0044058A">
            <w:pPr>
              <w:pStyle w:val="ListParagraph"/>
              <w:numPr>
                <w:ilvl w:val="0"/>
                <w:numId w:val="28"/>
              </w:numPr>
              <w:rPr>
                <w:rFonts w:ascii="Calibri" w:hAnsi="Calibri"/>
              </w:rPr>
            </w:pPr>
            <w:r w:rsidRPr="0044058A">
              <w:rPr>
                <w:rFonts w:ascii="Calibri" w:hAnsi="Calibri"/>
              </w:rPr>
              <w:lastRenderedPageBreak/>
              <w:t>Motivating the choice:</w:t>
            </w:r>
          </w:p>
          <w:p w:rsidR="00875B94" w:rsidRPr="001257BC" w:rsidRDefault="0044058A" w:rsidP="0044058A">
            <w:pPr>
              <w:rPr>
                <w:rFonts w:ascii="Calibri" w:hAnsi="Calibri"/>
                <w:b/>
                <w:lang w:val="ro-RO"/>
              </w:rPr>
            </w:pPr>
            <w:r w:rsidRPr="0044058A">
              <w:rPr>
                <w:rFonts w:ascii="Calibri" w:hAnsi="Calibri"/>
                <w:b/>
                <w:lang w:val="ro-RO"/>
              </w:rPr>
              <w:t xml:space="preserve">Conclusion: </w:t>
            </w:r>
            <w:r w:rsidRPr="0044058A">
              <w:rPr>
                <w:rFonts w:ascii="Calibri" w:hAnsi="Calibri"/>
                <w:lang w:val="ro-RO"/>
              </w:rPr>
              <w:t>CF treatment has a risk of adverse events from a statistical point a view?</w:t>
            </w:r>
            <w:r w:rsidRPr="0044058A">
              <w:rPr>
                <w:rFonts w:ascii="Calibri" w:hAnsi="Calibri"/>
                <w:b/>
                <w:lang w:val="ro-RO"/>
              </w:rPr>
              <w:t xml:space="preserve"> (Answer):</w:t>
            </w:r>
            <w:r>
              <w:rPr>
                <w:rFonts w:ascii="Calibri" w:hAnsi="Calibri"/>
                <w:highlight w:val="lightGray"/>
                <w:lang w:val="ro-RO"/>
              </w:rPr>
              <w:t xml:space="preserve"> </w:t>
            </w:r>
            <w:r w:rsidRPr="0044058A">
              <w:rPr>
                <w:rFonts w:ascii="Calibri" w:hAnsi="Calibri"/>
                <w:highlight w:val="lightGray"/>
                <w:lang w:val="ro-RO"/>
              </w:rPr>
              <w:t>YES/</w:t>
            </w:r>
            <w:r w:rsidR="00875B94" w:rsidRPr="0044058A">
              <w:rPr>
                <w:rFonts w:ascii="Calibri" w:hAnsi="Calibri"/>
                <w:highlight w:val="lightGray"/>
                <w:lang w:val="ro-RO"/>
              </w:rPr>
              <w:t>N</w:t>
            </w:r>
            <w:r w:rsidRPr="0044058A">
              <w:rPr>
                <w:rFonts w:ascii="Calibri" w:hAnsi="Calibri"/>
                <w:highlight w:val="lightGray"/>
                <w:lang w:val="ro-RO"/>
              </w:rPr>
              <w:t>O</w:t>
            </w:r>
          </w:p>
          <w:p w:rsidR="00875B94" w:rsidRPr="001257BC" w:rsidRDefault="00875B94" w:rsidP="00DB5546">
            <w:pPr>
              <w:jc w:val="both"/>
              <w:rPr>
                <w:rFonts w:ascii="Calibri" w:hAnsi="Calibri"/>
                <w:b/>
                <w:lang w:val="ro-RO"/>
              </w:rPr>
            </w:pPr>
          </w:p>
          <w:p w:rsidR="00875B94" w:rsidRPr="001257BC" w:rsidRDefault="0044058A" w:rsidP="00DB5546">
            <w:pPr>
              <w:jc w:val="both"/>
              <w:rPr>
                <w:rFonts w:ascii="Calibri" w:hAnsi="Calibri"/>
                <w:b/>
                <w:lang w:val="ro-RO"/>
              </w:rPr>
            </w:pPr>
            <w:r>
              <w:rPr>
                <w:rFonts w:ascii="Calibri" w:hAnsi="Calibri"/>
                <w:b/>
                <w:lang w:val="ro-RO"/>
              </w:rPr>
              <w:t xml:space="preserve">•Objective 3. </w:t>
            </w:r>
            <w:r w:rsidRPr="0044058A">
              <w:rPr>
                <w:rFonts w:ascii="Calibri" w:hAnsi="Calibri"/>
                <w:b/>
                <w:lang w:val="ro-RO"/>
              </w:rPr>
              <w:t>Indicators quantifying the magnitude of the risk of adverse events occurring with t</w:t>
            </w:r>
            <w:r w:rsidR="002D4CCD">
              <w:rPr>
                <w:rFonts w:ascii="Calibri" w:hAnsi="Calibri"/>
                <w:b/>
                <w:lang w:val="ro-RO"/>
              </w:rPr>
              <w:t>he new drug .</w:t>
            </w:r>
          </w:p>
          <w:p w:rsidR="00875B94" w:rsidRPr="001257BC"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RR</w:t>
            </w:r>
          </w:p>
          <w:p w:rsidR="00875B94" w:rsidRPr="001257BC"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ARR</w:t>
            </w:r>
          </w:p>
          <w:p w:rsidR="00875B94" w:rsidRPr="001257BC"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NNH</w:t>
            </w:r>
          </w:p>
          <w:p w:rsidR="00875B94" w:rsidRPr="001257BC" w:rsidRDefault="00875B94" w:rsidP="00DB5546">
            <w:pPr>
              <w:jc w:val="both"/>
              <w:rPr>
                <w:rFonts w:ascii="Calibri" w:hAnsi="Calibri"/>
                <w:b/>
                <w:lang w:val="ro-RO"/>
              </w:rPr>
            </w:pPr>
          </w:p>
          <w:p w:rsidR="00875B94" w:rsidRPr="001257BC" w:rsidRDefault="002D4CCD" w:rsidP="00DB5546">
            <w:pPr>
              <w:jc w:val="both"/>
              <w:rPr>
                <w:rFonts w:ascii="Calibri" w:hAnsi="Calibri"/>
                <w:b/>
                <w:lang w:val="ro-RO"/>
              </w:rPr>
            </w:pPr>
            <w:r>
              <w:rPr>
                <w:rFonts w:ascii="Calibri" w:hAnsi="Calibri"/>
                <w:b/>
                <w:lang w:val="ro-RO"/>
              </w:rPr>
              <w:t>•</w:t>
            </w:r>
            <w:r w:rsidRPr="002D4CCD">
              <w:rPr>
                <w:rFonts w:ascii="Calibri" w:hAnsi="Calibri"/>
                <w:b/>
                <w:lang w:val="ro-RO"/>
              </w:rPr>
              <w:t>Objecti</w:t>
            </w:r>
            <w:r>
              <w:rPr>
                <w:rFonts w:ascii="Calibri" w:hAnsi="Calibri"/>
                <w:b/>
                <w:lang w:val="ro-RO"/>
              </w:rPr>
              <w:t xml:space="preserve">ve 4. </w:t>
            </w:r>
            <w:r w:rsidRPr="002D4CCD">
              <w:rPr>
                <w:rFonts w:ascii="Calibri" w:hAnsi="Calibri"/>
                <w:b/>
                <w:lang w:val="ro-RO"/>
              </w:rPr>
              <w:t>Study of the risk of hypoglycaemic episodes following treatment with CF :</w:t>
            </w:r>
            <w:r w:rsidR="00875B94" w:rsidRPr="001257BC">
              <w:rPr>
                <w:rFonts w:ascii="Calibri" w:hAnsi="Calibri"/>
                <w:b/>
                <w:lang w:val="ro-RO"/>
              </w:rPr>
              <w:t xml:space="preserve"> </w:t>
            </w:r>
          </w:p>
          <w:p w:rsidR="00875B94" w:rsidRPr="001257BC" w:rsidRDefault="002D4CCD" w:rsidP="00DB5546">
            <w:pPr>
              <w:jc w:val="both"/>
              <w:rPr>
                <w:rFonts w:ascii="Calibri" w:hAnsi="Calibri"/>
                <w:lang w:val="ro-RO"/>
              </w:rPr>
            </w:pPr>
            <w:r w:rsidRPr="002D4CCD">
              <w:rPr>
                <w:rFonts w:ascii="Calibri" w:hAnsi="Calibri"/>
                <w:lang w:val="ro-RO"/>
              </w:rPr>
              <w:t>Is there a statistically significant difference between the frequency of episodes of hypoglycaemia in patients receiving CF versus those who received PLA?</w:t>
            </w:r>
          </w:p>
          <w:p w:rsidR="002D4CCD" w:rsidRDefault="002D4CCD" w:rsidP="002D4CCD">
            <w:pPr>
              <w:pStyle w:val="ListParagraph"/>
              <w:numPr>
                <w:ilvl w:val="0"/>
                <w:numId w:val="28"/>
              </w:numPr>
              <w:rPr>
                <w:rFonts w:ascii="Calibri" w:hAnsi="Calibri"/>
              </w:rPr>
            </w:pPr>
            <w:r w:rsidRPr="0044058A">
              <w:rPr>
                <w:rFonts w:ascii="Calibri" w:hAnsi="Calibri"/>
              </w:rPr>
              <w:t>YES/ NO</w:t>
            </w:r>
          </w:p>
          <w:p w:rsidR="00875B94" w:rsidRPr="002D4CCD" w:rsidRDefault="002D4CCD" w:rsidP="00DB5546">
            <w:pPr>
              <w:pStyle w:val="ListParagraph"/>
              <w:numPr>
                <w:ilvl w:val="0"/>
                <w:numId w:val="28"/>
              </w:numPr>
              <w:rPr>
                <w:rFonts w:ascii="Calibri" w:hAnsi="Calibri"/>
              </w:rPr>
            </w:pPr>
            <w:r w:rsidRPr="0044058A">
              <w:rPr>
                <w:rFonts w:ascii="Calibri" w:hAnsi="Calibri"/>
              </w:rPr>
              <w:t>Motivating the choice:</w:t>
            </w:r>
          </w:p>
          <w:p w:rsidR="002D4CCD" w:rsidRDefault="002D4CCD" w:rsidP="00DB5546">
            <w:pPr>
              <w:rPr>
                <w:rFonts w:ascii="Calibri" w:hAnsi="Calibri"/>
                <w:b/>
                <w:lang w:val="ro-RO"/>
              </w:rPr>
            </w:pPr>
            <w:r>
              <w:rPr>
                <w:rFonts w:ascii="Calibri" w:hAnsi="Calibri"/>
                <w:b/>
                <w:lang w:val="ro-RO"/>
              </w:rPr>
              <w:t>Conclusion: The CF treatment</w:t>
            </w:r>
            <w:r w:rsidRPr="002D4CCD">
              <w:rPr>
                <w:rFonts w:ascii="Calibri" w:hAnsi="Calibri"/>
                <w:b/>
                <w:lang w:val="ro-RO"/>
              </w:rPr>
              <w:t xml:space="preserve"> ha</w:t>
            </w:r>
            <w:r>
              <w:rPr>
                <w:rFonts w:ascii="Calibri" w:hAnsi="Calibri"/>
                <w:b/>
                <w:lang w:val="ro-RO"/>
              </w:rPr>
              <w:t xml:space="preserve">s the potential to produce hypoglycemia episodes from a </w:t>
            </w:r>
            <w:r w:rsidRPr="002D4CCD">
              <w:rPr>
                <w:rFonts w:ascii="Calibri" w:hAnsi="Calibri"/>
                <w:b/>
                <w:lang w:val="ro-RO"/>
              </w:rPr>
              <w:t xml:space="preserve"> statistical</w:t>
            </w:r>
            <w:r>
              <w:rPr>
                <w:rFonts w:ascii="Calibri" w:hAnsi="Calibri"/>
                <w:b/>
                <w:lang w:val="ro-RO"/>
              </w:rPr>
              <w:t xml:space="preserve"> point of view</w:t>
            </w:r>
            <w:r w:rsidRPr="002D4CCD">
              <w:rPr>
                <w:rFonts w:ascii="Calibri" w:hAnsi="Calibri"/>
                <w:b/>
                <w:lang w:val="ro-RO"/>
              </w:rPr>
              <w:t>?</w:t>
            </w:r>
          </w:p>
          <w:p w:rsidR="00875B94" w:rsidRPr="001257BC" w:rsidRDefault="002D4CCD" w:rsidP="002D4CCD">
            <w:pPr>
              <w:rPr>
                <w:rFonts w:ascii="Calibri" w:hAnsi="Calibri"/>
                <w:b/>
                <w:lang w:val="ro-RO"/>
              </w:rPr>
            </w:pPr>
            <w:r w:rsidRPr="002D4CCD">
              <w:rPr>
                <w:rFonts w:ascii="Calibri" w:hAnsi="Calibri"/>
                <w:b/>
                <w:lang w:val="ro-RO"/>
              </w:rPr>
              <w:t xml:space="preserve"> (answer): </w:t>
            </w:r>
            <w:r w:rsidRPr="002D4CCD">
              <w:rPr>
                <w:rFonts w:ascii="Calibri" w:hAnsi="Calibri"/>
                <w:highlight w:val="lightGray"/>
                <w:lang w:val="ro-RO"/>
              </w:rPr>
              <w:t>YES / NO</w:t>
            </w:r>
          </w:p>
          <w:p w:rsidR="002D4CCD" w:rsidRDefault="002D4CCD" w:rsidP="002D4CCD">
            <w:pPr>
              <w:jc w:val="both"/>
              <w:rPr>
                <w:rFonts w:ascii="Calibri" w:hAnsi="Calibri"/>
                <w:b/>
                <w:lang w:val="ro-RO"/>
              </w:rPr>
            </w:pPr>
            <w:r>
              <w:rPr>
                <w:rFonts w:ascii="Calibri" w:hAnsi="Calibri"/>
                <w:b/>
                <w:lang w:val="ro-RO"/>
              </w:rPr>
              <w:t xml:space="preserve">•Objective 5. </w:t>
            </w:r>
            <w:r w:rsidRPr="002D4CCD">
              <w:rPr>
                <w:rFonts w:ascii="Calibri" w:hAnsi="Calibri"/>
                <w:b/>
                <w:lang w:val="ro-RO"/>
              </w:rPr>
              <w:t xml:space="preserve">Quantifying the magnitude of the risk of hypoglycaemic episodes due to CF treatment. </w:t>
            </w:r>
          </w:p>
          <w:p w:rsidR="00875B94" w:rsidRPr="002D4CCD" w:rsidRDefault="002D4CCD" w:rsidP="00DB5546">
            <w:pPr>
              <w:jc w:val="both"/>
              <w:rPr>
                <w:rFonts w:ascii="Calibri" w:hAnsi="Calibri"/>
                <w:lang w:val="ro-RO"/>
              </w:rPr>
            </w:pPr>
            <w:r>
              <w:rPr>
                <w:rFonts w:ascii="Calibri" w:hAnsi="Calibri"/>
                <w:lang w:val="ro-RO"/>
              </w:rPr>
              <w:t>I</w:t>
            </w:r>
            <w:r w:rsidRPr="002D4CCD">
              <w:rPr>
                <w:rFonts w:ascii="Calibri" w:hAnsi="Calibri"/>
                <w:lang w:val="ro-RO"/>
              </w:rPr>
              <w:t>nterpretation:</w:t>
            </w:r>
          </w:p>
          <w:p w:rsidR="00875B94" w:rsidRPr="001257BC"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RR</w:t>
            </w:r>
          </w:p>
          <w:p w:rsidR="00875B94" w:rsidRPr="001257BC"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ARR</w:t>
            </w:r>
          </w:p>
          <w:p w:rsidR="00875B94" w:rsidRPr="002D4CCD" w:rsidRDefault="00875B94" w:rsidP="00DB5546">
            <w:pPr>
              <w:numPr>
                <w:ilvl w:val="1"/>
                <w:numId w:val="12"/>
              </w:numPr>
              <w:spacing w:after="0" w:line="240" w:lineRule="auto"/>
              <w:jc w:val="both"/>
              <w:rPr>
                <w:rFonts w:ascii="Calibri" w:hAnsi="Calibri"/>
                <w:b/>
                <w:lang w:val="ro-RO"/>
              </w:rPr>
            </w:pPr>
            <w:r w:rsidRPr="001257BC">
              <w:rPr>
                <w:rFonts w:ascii="Calibri" w:hAnsi="Calibri"/>
                <w:b/>
                <w:lang w:val="ro-RO"/>
              </w:rPr>
              <w:t>NNT</w:t>
            </w:r>
          </w:p>
        </w:tc>
      </w:tr>
      <w:tr w:rsidR="00875B94" w:rsidRPr="001257BC" w:rsidTr="00DB5546">
        <w:trPr>
          <w:trHeight w:val="70"/>
        </w:trPr>
        <w:tc>
          <w:tcPr>
            <w:tcW w:w="502" w:type="pct"/>
            <w:tcBorders>
              <w:top w:val="single" w:sz="4" w:space="0" w:color="auto"/>
              <w:bottom w:val="single" w:sz="4" w:space="0" w:color="auto"/>
            </w:tcBorders>
            <w:shd w:val="clear" w:color="auto" w:fill="auto"/>
          </w:tcPr>
          <w:p w:rsidR="00875B94" w:rsidRPr="001257BC" w:rsidRDefault="00875B94" w:rsidP="00DB5546">
            <w:pPr>
              <w:ind w:firstLine="720"/>
              <w:rPr>
                <w:rFonts w:ascii="Calibri" w:hAnsi="Calibri"/>
                <w:sz w:val="2"/>
                <w:lang w:val="ro-RO"/>
              </w:rPr>
            </w:pPr>
          </w:p>
        </w:tc>
        <w:tc>
          <w:tcPr>
            <w:tcW w:w="4498" w:type="pct"/>
            <w:tcBorders>
              <w:top w:val="single" w:sz="4" w:space="0" w:color="auto"/>
              <w:bottom w:val="single" w:sz="4" w:space="0" w:color="auto"/>
            </w:tcBorders>
            <w:shd w:val="clear" w:color="auto" w:fill="auto"/>
          </w:tcPr>
          <w:p w:rsidR="00875B94" w:rsidRPr="001257BC" w:rsidRDefault="00875B94" w:rsidP="00DB5546">
            <w:pPr>
              <w:rPr>
                <w:rFonts w:ascii="Calibri" w:hAnsi="Calibri"/>
                <w:sz w:val="2"/>
                <w:lang w:val="ro-RO"/>
              </w:rPr>
            </w:pPr>
          </w:p>
        </w:tc>
      </w:tr>
      <w:tr w:rsidR="00875B94" w:rsidRPr="00E75B4E" w:rsidTr="00DB5546">
        <w:trPr>
          <w:trHeight w:val="998"/>
        </w:trPr>
        <w:tc>
          <w:tcPr>
            <w:tcW w:w="502" w:type="pct"/>
            <w:tcBorders>
              <w:top w:val="single" w:sz="4" w:space="0" w:color="auto"/>
              <w:left w:val="single" w:sz="4" w:space="0" w:color="auto"/>
            </w:tcBorders>
            <w:shd w:val="clear" w:color="auto" w:fill="auto"/>
          </w:tcPr>
          <w:p w:rsidR="00875B94" w:rsidRPr="001257BC" w:rsidRDefault="00875B94" w:rsidP="00DB5546">
            <w:pPr>
              <w:rPr>
                <w:rFonts w:ascii="Calibri" w:hAnsi="Calibri"/>
                <w:b/>
                <w:lang w:val="ro-RO"/>
              </w:rPr>
            </w:pPr>
            <w:r w:rsidRPr="001257BC">
              <w:rPr>
                <w:rFonts w:ascii="Calibri" w:hAnsi="Calibri"/>
                <w:b/>
                <w:lang w:val="ro-RO"/>
              </w:rPr>
              <w:t>Clinic:</w:t>
            </w:r>
          </w:p>
        </w:tc>
        <w:tc>
          <w:tcPr>
            <w:tcW w:w="4498" w:type="pct"/>
            <w:tcBorders>
              <w:top w:val="single" w:sz="4" w:space="0" w:color="auto"/>
              <w:right w:val="single" w:sz="4" w:space="0" w:color="auto"/>
            </w:tcBorders>
            <w:shd w:val="clear" w:color="auto" w:fill="auto"/>
          </w:tcPr>
          <w:p w:rsidR="00875B94" w:rsidRPr="001257BC" w:rsidRDefault="002D4CCD" w:rsidP="00DB5546">
            <w:pPr>
              <w:tabs>
                <w:tab w:val="left" w:pos="1065"/>
              </w:tabs>
              <w:rPr>
                <w:rFonts w:ascii="Calibri" w:hAnsi="Calibri"/>
                <w:b/>
                <w:lang w:val="ro-RO"/>
              </w:rPr>
            </w:pPr>
            <w:r w:rsidRPr="002D4CCD">
              <w:rPr>
                <w:rFonts w:ascii="Calibri" w:hAnsi="Calibri"/>
                <w:b/>
                <w:lang w:val="ro-RO"/>
              </w:rPr>
              <w:t>Apprec</w:t>
            </w:r>
            <w:r>
              <w:rPr>
                <w:rFonts w:ascii="Calibri" w:hAnsi="Calibri"/>
                <w:b/>
                <w:lang w:val="ro-RO"/>
              </w:rPr>
              <w:t>iate the risk of developing hypo</w:t>
            </w:r>
            <w:r w:rsidRPr="002D4CCD">
              <w:rPr>
                <w:rFonts w:ascii="Calibri" w:hAnsi="Calibri"/>
                <w:b/>
                <w:lang w:val="ro-RO"/>
              </w:rPr>
              <w:t>glycemic episodes in a clinical setting</w:t>
            </w:r>
          </w:p>
          <w:p w:rsidR="00875B94" w:rsidRPr="001257BC" w:rsidRDefault="002D4CCD" w:rsidP="00DB5546">
            <w:pPr>
              <w:numPr>
                <w:ilvl w:val="0"/>
                <w:numId w:val="14"/>
              </w:numPr>
              <w:tabs>
                <w:tab w:val="left" w:pos="1065"/>
              </w:tabs>
              <w:spacing w:after="0" w:line="240" w:lineRule="auto"/>
              <w:rPr>
                <w:rFonts w:ascii="Calibri" w:hAnsi="Calibri"/>
                <w:lang w:val="ro-RO"/>
              </w:rPr>
            </w:pPr>
            <w:r w:rsidRPr="002D4CCD">
              <w:rPr>
                <w:rFonts w:ascii="Calibri" w:hAnsi="Calibri"/>
                <w:lang w:val="ro-RO"/>
              </w:rPr>
              <w:t>Evaluate clinically the relative risk (in answer note that you have read in another study about a risk between another treatment and placebo and placebo of 2</w:t>
            </w:r>
            <w:r w:rsidR="00E75B4E">
              <w:rPr>
                <w:rFonts w:ascii="Calibri" w:hAnsi="Calibri"/>
                <w:lang w:val="ro-RO"/>
              </w:rPr>
              <w:t>)</w:t>
            </w:r>
          </w:p>
          <w:p w:rsidR="00875B94" w:rsidRPr="001257BC" w:rsidRDefault="00E75B4E" w:rsidP="00DB5546">
            <w:pPr>
              <w:numPr>
                <w:ilvl w:val="1"/>
                <w:numId w:val="14"/>
              </w:numPr>
              <w:tabs>
                <w:tab w:val="left" w:pos="1065"/>
              </w:tabs>
              <w:spacing w:after="0" w:line="240" w:lineRule="auto"/>
              <w:rPr>
                <w:rFonts w:ascii="Calibri" w:hAnsi="Calibri"/>
                <w:lang w:val="ro-RO"/>
              </w:rPr>
            </w:pPr>
            <w:r>
              <w:rPr>
                <w:rFonts w:ascii="Calibri" w:hAnsi="Calibri"/>
                <w:lang w:val="ro-RO"/>
              </w:rPr>
              <w:t>RR:</w:t>
            </w:r>
          </w:p>
          <w:p w:rsidR="00875B94" w:rsidRPr="001257BC" w:rsidRDefault="00875B94" w:rsidP="00DB5546">
            <w:pPr>
              <w:tabs>
                <w:tab w:val="left" w:pos="1065"/>
              </w:tabs>
              <w:ind w:left="360"/>
              <w:rPr>
                <w:rFonts w:ascii="Calibri" w:hAnsi="Calibri"/>
                <w:lang w:val="ro-RO"/>
              </w:rPr>
            </w:pPr>
          </w:p>
          <w:p w:rsidR="00875B94" w:rsidRPr="001257BC" w:rsidRDefault="00E75B4E" w:rsidP="00DB5546">
            <w:pPr>
              <w:numPr>
                <w:ilvl w:val="0"/>
                <w:numId w:val="14"/>
              </w:numPr>
              <w:tabs>
                <w:tab w:val="left" w:pos="1065"/>
              </w:tabs>
              <w:spacing w:after="0" w:line="240" w:lineRule="auto"/>
              <w:rPr>
                <w:rFonts w:ascii="Calibri" w:hAnsi="Calibri"/>
                <w:lang w:val="ro-RO"/>
              </w:rPr>
            </w:pPr>
            <w:r w:rsidRPr="00E75B4E">
              <w:rPr>
                <w:rFonts w:ascii="Calibri" w:hAnsi="Calibri"/>
                <w:lang w:val="ro-RO"/>
              </w:rPr>
              <w:t>Appreciate clinically the punctual estimator (in answer note that you have read other studies on hypoglycaemic episodes that considered clinically important 7% differences):</w:t>
            </w:r>
          </w:p>
          <w:p w:rsidR="00875B94" w:rsidRPr="001257BC" w:rsidRDefault="00875B94" w:rsidP="00DB5546">
            <w:pPr>
              <w:numPr>
                <w:ilvl w:val="1"/>
                <w:numId w:val="14"/>
              </w:numPr>
              <w:spacing w:after="0" w:line="240" w:lineRule="auto"/>
              <w:jc w:val="both"/>
              <w:rPr>
                <w:rFonts w:ascii="Calibri" w:hAnsi="Calibri"/>
                <w:b/>
                <w:lang w:val="ro-RO"/>
              </w:rPr>
            </w:pPr>
            <w:r w:rsidRPr="001257BC">
              <w:rPr>
                <w:rFonts w:ascii="Calibri" w:hAnsi="Calibri"/>
                <w:b/>
                <w:lang w:val="ro-RO"/>
              </w:rPr>
              <w:t>ARR:</w:t>
            </w:r>
          </w:p>
          <w:p w:rsidR="00875B94" w:rsidRPr="001257BC" w:rsidRDefault="00875B94" w:rsidP="00DB5546">
            <w:pPr>
              <w:ind w:left="360"/>
              <w:jc w:val="both"/>
              <w:rPr>
                <w:rFonts w:ascii="Calibri" w:hAnsi="Calibri"/>
                <w:lang w:val="ro-RO"/>
              </w:rPr>
            </w:pPr>
          </w:p>
          <w:p w:rsidR="00875B94" w:rsidRPr="001257BC" w:rsidRDefault="00E75B4E" w:rsidP="00E75B4E">
            <w:pPr>
              <w:numPr>
                <w:ilvl w:val="0"/>
                <w:numId w:val="14"/>
              </w:numPr>
              <w:spacing w:after="0" w:line="240" w:lineRule="auto"/>
              <w:jc w:val="both"/>
              <w:rPr>
                <w:rFonts w:ascii="Calibri" w:hAnsi="Calibri"/>
                <w:lang w:val="ro-RO"/>
              </w:rPr>
            </w:pPr>
            <w:r w:rsidRPr="00E75B4E">
              <w:rPr>
                <w:rFonts w:ascii="Calibri" w:hAnsi="Calibri"/>
                <w:lang w:val="ro-RO"/>
              </w:rPr>
              <w:t>A singl</w:t>
            </w:r>
            <w:r>
              <w:rPr>
                <w:rFonts w:ascii="Calibri" w:hAnsi="Calibri"/>
                <w:lang w:val="ro-RO"/>
              </w:rPr>
              <w:t xml:space="preserve">e, randomized controlled </w:t>
            </w:r>
            <w:r w:rsidRPr="00E75B4E">
              <w:rPr>
                <w:rFonts w:ascii="Calibri" w:hAnsi="Calibri"/>
                <w:lang w:val="ro-RO"/>
              </w:rPr>
              <w:t>trial of a small number of subjects, rep</w:t>
            </w:r>
            <w:r>
              <w:rPr>
                <w:rFonts w:ascii="Calibri" w:hAnsi="Calibri"/>
                <w:lang w:val="ro-RO"/>
              </w:rPr>
              <w:t>resentative of the</w:t>
            </w:r>
            <w:r w:rsidRPr="00E75B4E">
              <w:rPr>
                <w:rFonts w:ascii="Calibri" w:hAnsi="Calibri"/>
                <w:lang w:val="ro-RO"/>
              </w:rPr>
              <w:t xml:space="preserve"> target population</w:t>
            </w:r>
            <w:r>
              <w:rPr>
                <w:rFonts w:ascii="Calibri" w:hAnsi="Calibri"/>
                <w:lang w:val="ro-RO"/>
              </w:rPr>
              <w:t xml:space="preserve">, without errors, </w:t>
            </w:r>
            <w:r w:rsidRPr="00E75B4E">
              <w:rPr>
                <w:rFonts w:ascii="Calibri" w:hAnsi="Calibri"/>
                <w:lang w:val="ro-RO"/>
              </w:rPr>
              <w:t xml:space="preserve"> showing a difference between the safety outcome of the treatments, is a good argument for causality (the treatment and not others factors have caused the occ</w:t>
            </w:r>
            <w:r>
              <w:rPr>
                <w:rFonts w:ascii="Calibri" w:hAnsi="Calibri"/>
                <w:lang w:val="ro-RO"/>
              </w:rPr>
              <w:t xml:space="preserve">urrence of adverse events)? </w:t>
            </w:r>
            <w:r w:rsidRPr="00E75B4E">
              <w:rPr>
                <w:rFonts w:ascii="Calibri" w:hAnsi="Calibri"/>
                <w:highlight w:val="lightGray"/>
                <w:lang w:val="ro-RO"/>
              </w:rPr>
              <w:t>YES/NO</w:t>
            </w:r>
            <w:r>
              <w:rPr>
                <w:rFonts w:ascii="Calibri" w:hAnsi="Calibri"/>
                <w:lang w:val="ro-RO"/>
              </w:rPr>
              <w:t xml:space="preserve"> </w:t>
            </w:r>
          </w:p>
        </w:tc>
      </w:tr>
      <w:tr w:rsidR="00875B94" w:rsidRPr="001257BC" w:rsidTr="00DB5546">
        <w:trPr>
          <w:trHeight w:val="70"/>
        </w:trPr>
        <w:tc>
          <w:tcPr>
            <w:tcW w:w="5000" w:type="pct"/>
            <w:gridSpan w:val="2"/>
            <w:tcBorders>
              <w:left w:val="single" w:sz="4" w:space="0" w:color="auto"/>
              <w:bottom w:val="single" w:sz="4" w:space="0" w:color="auto"/>
              <w:right w:val="single" w:sz="4" w:space="0" w:color="auto"/>
            </w:tcBorders>
            <w:shd w:val="clear" w:color="auto" w:fill="auto"/>
          </w:tcPr>
          <w:p w:rsidR="00875B94" w:rsidRPr="001257BC" w:rsidRDefault="00875B94" w:rsidP="00DB5546">
            <w:pPr>
              <w:rPr>
                <w:rFonts w:ascii="Calibri" w:hAnsi="Calibri"/>
                <w:b/>
                <w:lang w:val="ro-RO"/>
              </w:rPr>
            </w:pPr>
          </w:p>
          <w:p w:rsidR="00E75B4E" w:rsidRPr="00E75B4E" w:rsidRDefault="00E75B4E" w:rsidP="00E75B4E">
            <w:pPr>
              <w:rPr>
                <w:rFonts w:ascii="Calibri" w:hAnsi="Calibri"/>
                <w:b/>
                <w:lang w:val="ro-RO"/>
              </w:rPr>
            </w:pPr>
          </w:p>
          <w:p w:rsidR="00875B94" w:rsidRPr="001257BC" w:rsidRDefault="00E75B4E" w:rsidP="00E75B4E">
            <w:pPr>
              <w:rPr>
                <w:rFonts w:ascii="Calibri" w:hAnsi="Calibri"/>
                <w:lang w:val="ro-RO"/>
              </w:rPr>
            </w:pPr>
            <w:r w:rsidRPr="00E75B4E">
              <w:rPr>
                <w:rFonts w:ascii="Calibri" w:hAnsi="Calibri"/>
                <w:b/>
                <w:lang w:val="ro-RO"/>
              </w:rPr>
              <w:t>Requirement:</w:t>
            </w:r>
            <w:r>
              <w:rPr>
                <w:rFonts w:ascii="Calibri" w:hAnsi="Calibri"/>
                <w:b/>
                <w:lang w:val="ro-RO"/>
              </w:rPr>
              <w:t xml:space="preserve"> </w:t>
            </w:r>
            <w:r w:rsidRPr="00E75B4E">
              <w:rPr>
                <w:rFonts w:ascii="Calibri" w:hAnsi="Calibri"/>
                <w:lang w:val="ro-RO"/>
              </w:rPr>
              <w:t>Because this study has caught your curiosity, you want to read more on the same subject. Search in PubMed with Mesh:</w:t>
            </w:r>
          </w:p>
          <w:p w:rsidR="00E75B4E" w:rsidRPr="00E75B4E" w:rsidRDefault="00E75B4E" w:rsidP="00E75B4E">
            <w:pPr>
              <w:pStyle w:val="ListParagraph"/>
              <w:numPr>
                <w:ilvl w:val="0"/>
                <w:numId w:val="19"/>
              </w:numPr>
              <w:spacing w:after="0" w:line="240" w:lineRule="auto"/>
              <w:rPr>
                <w:rFonts w:ascii="Calibri" w:hAnsi="Calibri"/>
              </w:rPr>
            </w:pPr>
            <w:r w:rsidRPr="00E75B4E">
              <w:rPr>
                <w:rFonts w:ascii="Calibri" w:hAnsi="Calibri"/>
              </w:rPr>
              <w:t>A review / last published study / last review published on the same topic</w:t>
            </w:r>
          </w:p>
          <w:p w:rsidR="00E75B4E" w:rsidRPr="00E75B4E" w:rsidRDefault="00E75B4E" w:rsidP="00E75B4E">
            <w:pPr>
              <w:pStyle w:val="ListParagraph"/>
              <w:numPr>
                <w:ilvl w:val="0"/>
                <w:numId w:val="19"/>
              </w:numPr>
              <w:spacing w:after="0" w:line="240" w:lineRule="auto"/>
              <w:contextualSpacing w:val="0"/>
              <w:jc w:val="left"/>
              <w:rPr>
                <w:rFonts w:ascii="Calibri" w:hAnsi="Calibri"/>
                <w:u w:val="single"/>
              </w:rPr>
            </w:pPr>
            <w:r w:rsidRPr="00E75B4E">
              <w:rPr>
                <w:rFonts w:ascii="Calibri" w:hAnsi="Calibri"/>
              </w:rPr>
              <w:t xml:space="preserve"> Indicate the Vancouver-style bibliographic reference found </w:t>
            </w:r>
          </w:p>
          <w:p w:rsidR="00E75B4E" w:rsidRPr="00E75B4E" w:rsidRDefault="00E75B4E" w:rsidP="00E75B4E">
            <w:pPr>
              <w:pStyle w:val="ListParagraph"/>
              <w:numPr>
                <w:ilvl w:val="0"/>
                <w:numId w:val="19"/>
              </w:numPr>
              <w:spacing w:after="0" w:line="240" w:lineRule="auto"/>
              <w:contextualSpacing w:val="0"/>
              <w:jc w:val="left"/>
              <w:rPr>
                <w:rFonts w:ascii="Calibri" w:hAnsi="Calibri"/>
                <w:u w:val="single"/>
              </w:rPr>
            </w:pPr>
          </w:p>
        </w:tc>
      </w:tr>
    </w:tbl>
    <w:p w:rsidR="00875B94" w:rsidRPr="001257BC" w:rsidRDefault="00875B94" w:rsidP="00875B94">
      <w:pPr>
        <w:rPr>
          <w:rFonts w:ascii="Calibri" w:hAnsi="Calibri"/>
          <w:lang w:val="ro-RO"/>
        </w:rPr>
      </w:pPr>
    </w:p>
    <w:p w:rsidR="00875B94" w:rsidRPr="001257BC" w:rsidRDefault="00875B94" w:rsidP="00875B94">
      <w:pPr>
        <w:rPr>
          <w:rFonts w:ascii="Calibri" w:hAnsi="Calibri"/>
          <w:lang w:val="ro-RO"/>
        </w:rPr>
      </w:pPr>
    </w:p>
    <w:p w:rsidR="00E75B4E" w:rsidRPr="00E75B4E" w:rsidRDefault="00E75B4E" w:rsidP="00E75B4E">
      <w:pPr>
        <w:rPr>
          <w:rFonts w:ascii="Calibri" w:hAnsi="Calibri"/>
          <w:b/>
          <w:lang w:val="ro-RO"/>
        </w:rPr>
      </w:pPr>
      <w:r w:rsidRPr="00E75B4E">
        <w:rPr>
          <w:rFonts w:ascii="Calibri" w:hAnsi="Calibri"/>
          <w:b/>
          <w:lang w:val="ro-RO"/>
        </w:rPr>
        <w:t>Laboratory Conclusions: Today's work helps you</w:t>
      </w:r>
    </w:p>
    <w:p w:rsidR="00E75B4E" w:rsidRPr="00E75B4E" w:rsidRDefault="00E75B4E" w:rsidP="00E75B4E">
      <w:pPr>
        <w:rPr>
          <w:rFonts w:ascii="Calibri" w:hAnsi="Calibri"/>
          <w:b/>
          <w:lang w:val="ro-RO"/>
        </w:rPr>
      </w:pPr>
      <w:r w:rsidRPr="00E75B4E">
        <w:rPr>
          <w:rFonts w:ascii="Calibri" w:hAnsi="Calibri"/>
          <w:b/>
          <w:lang w:val="ro-RO"/>
        </w:rPr>
        <w:t xml:space="preserve">• to </w:t>
      </w:r>
      <w:r w:rsidRPr="00841835">
        <w:rPr>
          <w:rFonts w:ascii="Calibri" w:hAnsi="Calibri"/>
          <w:b/>
          <w:color w:val="FF0000"/>
          <w:lang w:val="ro-RO"/>
        </w:rPr>
        <w:t>carry out therapeutic studies or to test differences between quantitative groups of continuous data for the thesis</w:t>
      </w:r>
      <w:r w:rsidRPr="00E75B4E">
        <w:rPr>
          <w:rFonts w:ascii="Calibri" w:hAnsi="Calibri"/>
          <w:b/>
          <w:lang w:val="ro-RO"/>
        </w:rPr>
        <w:t xml:space="preserve"> or for other scientific papers</w:t>
      </w:r>
    </w:p>
    <w:p w:rsidR="00875B94" w:rsidRPr="001257BC" w:rsidRDefault="00E75B4E" w:rsidP="00875B94">
      <w:pPr>
        <w:rPr>
          <w:rFonts w:ascii="Calibri" w:hAnsi="Calibri"/>
          <w:b/>
          <w:lang w:val="ro-RO"/>
        </w:rPr>
      </w:pPr>
      <w:r w:rsidRPr="00E75B4E">
        <w:rPr>
          <w:rFonts w:ascii="Calibri" w:hAnsi="Calibri"/>
          <w:b/>
          <w:lang w:val="ro-RO"/>
        </w:rPr>
        <w:t xml:space="preserve">• to </w:t>
      </w:r>
      <w:r w:rsidRPr="00E75B4E">
        <w:rPr>
          <w:rFonts w:ascii="Calibri" w:hAnsi="Calibri"/>
          <w:b/>
          <w:color w:val="FF0000"/>
          <w:lang w:val="ro-RO"/>
        </w:rPr>
        <w:t>understand and interpret therapeutic studies and / or to use statistical tests that you read as clinicians</w:t>
      </w:r>
      <w:r w:rsidR="00875B94" w:rsidRPr="00E75B4E">
        <w:rPr>
          <w:rFonts w:ascii="Calibri" w:hAnsi="Calibri"/>
          <w:b/>
          <w:color w:val="FF0000"/>
          <w:lang w:val="ro-RO"/>
        </w:rPr>
        <w:t>Concluziile</w:t>
      </w:r>
      <w:r>
        <w:rPr>
          <w:rFonts w:ascii="Calibri" w:hAnsi="Calibri"/>
          <w:b/>
          <w:lang w:val="ro-RO"/>
        </w:rPr>
        <w:t xml:space="preserve"> </w:t>
      </w:r>
    </w:p>
    <w:p w:rsidR="00875B94" w:rsidRPr="001257BC" w:rsidRDefault="00875B94" w:rsidP="00875B94">
      <w:pPr>
        <w:spacing w:line="360" w:lineRule="auto"/>
        <w:jc w:val="both"/>
        <w:rPr>
          <w:rFonts w:ascii="Calibri" w:hAnsi="Calibri"/>
          <w:lang w:val="ro-RO"/>
        </w:rPr>
      </w:pPr>
    </w:p>
    <w:p w:rsidR="006F6F41" w:rsidRPr="00875B94" w:rsidRDefault="006F6F41">
      <w:pPr>
        <w:rPr>
          <w:lang w:val="ro-RO"/>
        </w:rPr>
      </w:pPr>
    </w:p>
    <w:sectPr w:rsidR="006F6F41" w:rsidRPr="00875B94" w:rsidSect="006F6F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09A"/>
    <w:multiLevelType w:val="hybridMultilevel"/>
    <w:tmpl w:val="776E596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
    <w:nsid w:val="08030A94"/>
    <w:multiLevelType w:val="hybridMultilevel"/>
    <w:tmpl w:val="6F466E52"/>
    <w:lvl w:ilvl="0" w:tplc="92729B18">
      <w:start w:val="1"/>
      <w:numFmt w:val="bullet"/>
      <w:lvlText w:val=""/>
      <w:lvlJc w:val="left"/>
      <w:pPr>
        <w:tabs>
          <w:tab w:val="num" w:pos="415"/>
        </w:tabs>
        <w:ind w:left="415" w:hanging="283"/>
      </w:pPr>
      <w:rPr>
        <w:rFonts w:ascii="Symbol" w:hAnsi="Symbol" w:hint="default"/>
        <w:color w:val="auto"/>
      </w:rPr>
    </w:lvl>
    <w:lvl w:ilvl="1" w:tplc="04090003">
      <w:start w:val="1"/>
      <w:numFmt w:val="bullet"/>
      <w:lvlText w:val="o"/>
      <w:lvlJc w:val="left"/>
      <w:pPr>
        <w:tabs>
          <w:tab w:val="num" w:pos="1458"/>
        </w:tabs>
        <w:ind w:left="1458" w:hanging="360"/>
      </w:pPr>
      <w:rPr>
        <w:rFonts w:ascii="Courier New" w:hAnsi="Courier New" w:cs="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cs="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cs="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2">
    <w:nsid w:val="0C183235"/>
    <w:multiLevelType w:val="hybridMultilevel"/>
    <w:tmpl w:val="B5ECB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4FB"/>
    <w:multiLevelType w:val="hybridMultilevel"/>
    <w:tmpl w:val="79E0052A"/>
    <w:lvl w:ilvl="0" w:tplc="04090001">
      <w:start w:val="1"/>
      <w:numFmt w:val="bullet"/>
      <w:lvlText w:val=""/>
      <w:lvlJc w:val="left"/>
      <w:pPr>
        <w:ind w:left="720" w:hanging="360"/>
      </w:pPr>
      <w:rPr>
        <w:rFonts w:ascii="Symbol" w:hAnsi="Symbol" w:hint="default"/>
      </w:rPr>
    </w:lvl>
    <w:lvl w:ilvl="1" w:tplc="8F1804CA">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262CF"/>
    <w:multiLevelType w:val="hybridMultilevel"/>
    <w:tmpl w:val="3CAE64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970A23"/>
    <w:multiLevelType w:val="hybridMultilevel"/>
    <w:tmpl w:val="566824CA"/>
    <w:lvl w:ilvl="0" w:tplc="DA94ECD6">
      <w:start w:val="19"/>
      <w:numFmt w:val="bullet"/>
      <w:lvlText w:val="-"/>
      <w:lvlJc w:val="left"/>
      <w:pPr>
        <w:ind w:left="927" w:hanging="360"/>
      </w:pPr>
      <w:rPr>
        <w:rFonts w:ascii="Calibri" w:eastAsiaTheme="minorHAnsi" w:hAnsi="Calibri"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23327642"/>
    <w:multiLevelType w:val="hybridMultilevel"/>
    <w:tmpl w:val="0D2A4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120DAC"/>
    <w:multiLevelType w:val="hybridMultilevel"/>
    <w:tmpl w:val="60B8F5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E50957"/>
    <w:multiLevelType w:val="hybridMultilevel"/>
    <w:tmpl w:val="F0EE9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176A7C"/>
    <w:multiLevelType w:val="hybridMultilevel"/>
    <w:tmpl w:val="B3BEF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5A5FD9"/>
    <w:multiLevelType w:val="multilevel"/>
    <w:tmpl w:val="9F7020D0"/>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146" w:hanging="720"/>
      </w:pPr>
      <w:rPr>
        <w:rFonts w:hint="default"/>
        <w:b w:val="0"/>
      </w:rPr>
    </w:lvl>
    <w:lvl w:ilvl="3">
      <w:start w:val="1"/>
      <w:numFmt w:val="decimal"/>
      <w:pStyle w:val="Heading4"/>
      <w:lvlText w:val="%1.%2.%3.%4"/>
      <w:lvlJc w:val="left"/>
      <w:pPr>
        <w:ind w:left="1148" w:hanging="864"/>
      </w:pPr>
      <w:rPr>
        <w:rFonts w:hint="default"/>
        <w:color w:val="548DD4" w:themeColor="text2" w:themeTint="99"/>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B4A54EA"/>
    <w:multiLevelType w:val="hybridMultilevel"/>
    <w:tmpl w:val="98C4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30074"/>
    <w:multiLevelType w:val="hybridMultilevel"/>
    <w:tmpl w:val="3990BDB2"/>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nsid w:val="46E7419A"/>
    <w:multiLevelType w:val="hybridMultilevel"/>
    <w:tmpl w:val="1630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223F0"/>
    <w:multiLevelType w:val="hybridMultilevel"/>
    <w:tmpl w:val="B02E42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4A4C16CD"/>
    <w:multiLevelType w:val="hybridMultilevel"/>
    <w:tmpl w:val="F2CC3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6C22987"/>
    <w:multiLevelType w:val="hybridMultilevel"/>
    <w:tmpl w:val="D10AF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CB7B29"/>
    <w:multiLevelType w:val="hybridMultilevel"/>
    <w:tmpl w:val="DD14CAD6"/>
    <w:lvl w:ilvl="0" w:tplc="1766E25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9862DB0"/>
    <w:multiLevelType w:val="hybridMultilevel"/>
    <w:tmpl w:val="075E1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01849C4"/>
    <w:multiLevelType w:val="hybridMultilevel"/>
    <w:tmpl w:val="362C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63BA8"/>
    <w:multiLevelType w:val="hybridMultilevel"/>
    <w:tmpl w:val="B9F6CA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641008F8"/>
    <w:multiLevelType w:val="hybridMultilevel"/>
    <w:tmpl w:val="6EE48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846502"/>
    <w:multiLevelType w:val="hybridMultilevel"/>
    <w:tmpl w:val="ACFC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6E2801"/>
    <w:multiLevelType w:val="hybridMultilevel"/>
    <w:tmpl w:val="E8722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83624A"/>
    <w:multiLevelType w:val="hybridMultilevel"/>
    <w:tmpl w:val="EDDA6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239A66"/>
    <w:multiLevelType w:val="multilevel"/>
    <w:tmpl w:val="529F3C7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6">
    <w:nsid w:val="78FC323D"/>
    <w:multiLevelType w:val="hybridMultilevel"/>
    <w:tmpl w:val="07242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B4736D9"/>
    <w:multiLevelType w:val="hybridMultilevel"/>
    <w:tmpl w:val="9F4EDE26"/>
    <w:lvl w:ilvl="0" w:tplc="0418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21"/>
  </w:num>
  <w:num w:numId="3">
    <w:abstractNumId w:val="16"/>
  </w:num>
  <w:num w:numId="4">
    <w:abstractNumId w:val="26"/>
  </w:num>
  <w:num w:numId="5">
    <w:abstractNumId w:val="4"/>
  </w:num>
  <w:num w:numId="6">
    <w:abstractNumId w:val="6"/>
  </w:num>
  <w:num w:numId="7">
    <w:abstractNumId w:val="20"/>
  </w:num>
  <w:num w:numId="8">
    <w:abstractNumId w:val="5"/>
  </w:num>
  <w:num w:numId="9">
    <w:abstractNumId w:val="2"/>
  </w:num>
  <w:num w:numId="10">
    <w:abstractNumId w:val="1"/>
  </w:num>
  <w:num w:numId="11">
    <w:abstractNumId w:val="17"/>
  </w:num>
  <w:num w:numId="12">
    <w:abstractNumId w:val="8"/>
  </w:num>
  <w:num w:numId="13">
    <w:abstractNumId w:val="9"/>
  </w:num>
  <w:num w:numId="14">
    <w:abstractNumId w:val="7"/>
  </w:num>
  <w:num w:numId="15">
    <w:abstractNumId w:val="23"/>
  </w:num>
  <w:num w:numId="16">
    <w:abstractNumId w:val="24"/>
  </w:num>
  <w:num w:numId="17">
    <w:abstractNumId w:val="25"/>
  </w:num>
  <w:num w:numId="18">
    <w:abstractNumId w:val="22"/>
  </w:num>
  <w:num w:numId="19">
    <w:abstractNumId w:val="13"/>
  </w:num>
  <w:num w:numId="20">
    <w:abstractNumId w:val="15"/>
  </w:num>
  <w:num w:numId="21">
    <w:abstractNumId w:val="27"/>
  </w:num>
  <w:num w:numId="22">
    <w:abstractNumId w:val="18"/>
  </w:num>
  <w:num w:numId="23">
    <w:abstractNumId w:val="12"/>
  </w:num>
  <w:num w:numId="24">
    <w:abstractNumId w:val="19"/>
  </w:num>
  <w:num w:numId="25">
    <w:abstractNumId w:val="0"/>
  </w:num>
  <w:num w:numId="26">
    <w:abstractNumId w:val="14"/>
  </w:num>
  <w:num w:numId="27">
    <w:abstractNumId w:val="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SwNDCwNDcxNzA3MzZQ0lEKTi0uzszPAykwrAUADy0SoywAAAA="/>
  </w:docVars>
  <w:rsids>
    <w:rsidRoot w:val="00875B94"/>
    <w:rsid w:val="000450BF"/>
    <w:rsid w:val="00060551"/>
    <w:rsid w:val="00107903"/>
    <w:rsid w:val="00115F20"/>
    <w:rsid w:val="001742FB"/>
    <w:rsid w:val="002B3AE7"/>
    <w:rsid w:val="002D4CCD"/>
    <w:rsid w:val="002F5D9A"/>
    <w:rsid w:val="0031052E"/>
    <w:rsid w:val="00313ACF"/>
    <w:rsid w:val="003663AF"/>
    <w:rsid w:val="00390248"/>
    <w:rsid w:val="003F2C85"/>
    <w:rsid w:val="004056E9"/>
    <w:rsid w:val="0044058A"/>
    <w:rsid w:val="00446AC5"/>
    <w:rsid w:val="004938F6"/>
    <w:rsid w:val="00587DBC"/>
    <w:rsid w:val="00625D08"/>
    <w:rsid w:val="006F6F41"/>
    <w:rsid w:val="00715E45"/>
    <w:rsid w:val="007B7394"/>
    <w:rsid w:val="00841835"/>
    <w:rsid w:val="0085326E"/>
    <w:rsid w:val="00875B94"/>
    <w:rsid w:val="00937F8E"/>
    <w:rsid w:val="009A055E"/>
    <w:rsid w:val="009C1DCA"/>
    <w:rsid w:val="009E76CB"/>
    <w:rsid w:val="00A912F7"/>
    <w:rsid w:val="00AF3F3E"/>
    <w:rsid w:val="00B11E0C"/>
    <w:rsid w:val="00B316EF"/>
    <w:rsid w:val="00B94200"/>
    <w:rsid w:val="00D2212E"/>
    <w:rsid w:val="00D83049"/>
    <w:rsid w:val="00DB5546"/>
    <w:rsid w:val="00DF19B2"/>
    <w:rsid w:val="00E75B4E"/>
    <w:rsid w:val="00E84763"/>
    <w:rsid w:val="00ED3EB3"/>
    <w:rsid w:val="00F015F6"/>
    <w:rsid w:val="00F50D4B"/>
    <w:rsid w:val="00F85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94"/>
  </w:style>
  <w:style w:type="paragraph" w:styleId="Heading1">
    <w:name w:val="heading 1"/>
    <w:basedOn w:val="Normal"/>
    <w:next w:val="Normal"/>
    <w:link w:val="Heading1Char"/>
    <w:uiPriority w:val="9"/>
    <w:qFormat/>
    <w:rsid w:val="00875B94"/>
    <w:pPr>
      <w:pageBreakBefore/>
      <w:numPr>
        <w:numId w:val="1"/>
      </w:numPr>
      <w:spacing w:line="252" w:lineRule="auto"/>
      <w:contextualSpacing/>
      <w:jc w:val="center"/>
      <w:outlineLvl w:val="0"/>
    </w:pPr>
    <w:rPr>
      <w:rFonts w:ascii="Arial" w:hAnsi="Arial" w:cs="Arial"/>
      <w:b/>
      <w:sz w:val="32"/>
      <w:szCs w:val="32"/>
      <w:lang w:val="ro-RO"/>
    </w:rPr>
  </w:style>
  <w:style w:type="paragraph" w:styleId="Heading2">
    <w:name w:val="heading 2"/>
    <w:basedOn w:val="Normal"/>
    <w:next w:val="Normal"/>
    <w:link w:val="Heading2Char"/>
    <w:uiPriority w:val="9"/>
    <w:unhideWhenUsed/>
    <w:qFormat/>
    <w:rsid w:val="00875B94"/>
    <w:pPr>
      <w:numPr>
        <w:ilvl w:val="1"/>
        <w:numId w:val="1"/>
      </w:numPr>
      <w:pBdr>
        <w:top w:val="single" w:sz="4" w:space="1" w:color="auto"/>
        <w:left w:val="single" w:sz="4" w:space="4" w:color="auto"/>
        <w:bottom w:val="single" w:sz="4" w:space="1" w:color="auto"/>
        <w:right w:val="single" w:sz="4" w:space="4" w:color="auto"/>
      </w:pBdr>
      <w:spacing w:line="240" w:lineRule="auto"/>
      <w:contextualSpacing/>
      <w:jc w:val="both"/>
      <w:outlineLvl w:val="1"/>
    </w:pPr>
    <w:rPr>
      <w:rFonts w:ascii="Arial" w:hAnsi="Arial" w:cs="Arial"/>
      <w:b/>
      <w:lang w:val="ro-RO"/>
    </w:rPr>
  </w:style>
  <w:style w:type="paragraph" w:styleId="Heading3">
    <w:name w:val="heading 3"/>
    <w:basedOn w:val="TOC3"/>
    <w:next w:val="Normal"/>
    <w:link w:val="Heading3Char"/>
    <w:uiPriority w:val="9"/>
    <w:unhideWhenUsed/>
    <w:qFormat/>
    <w:rsid w:val="00875B94"/>
    <w:pPr>
      <w:keepNext/>
      <w:keepLines/>
      <w:numPr>
        <w:ilvl w:val="2"/>
        <w:numId w:val="1"/>
      </w:numPr>
      <w:tabs>
        <w:tab w:val="left" w:pos="1560"/>
        <w:tab w:val="right" w:leader="dot" w:pos="7429"/>
      </w:tabs>
      <w:spacing w:before="40" w:after="0" w:line="252" w:lineRule="auto"/>
      <w:contextualSpacing/>
      <w:outlineLvl w:val="2"/>
    </w:pPr>
    <w:rPr>
      <w:rFonts w:ascii="Calibri" w:eastAsiaTheme="majorEastAsia" w:hAnsi="Calibri" w:cstheme="majorBidi"/>
      <w:b/>
      <w:szCs w:val="24"/>
      <w:lang w:val="ro-RO"/>
    </w:rPr>
  </w:style>
  <w:style w:type="paragraph" w:styleId="Heading4">
    <w:name w:val="heading 4"/>
    <w:basedOn w:val="Normal"/>
    <w:next w:val="Normal"/>
    <w:link w:val="Heading4Char"/>
    <w:uiPriority w:val="9"/>
    <w:unhideWhenUsed/>
    <w:qFormat/>
    <w:rsid w:val="00875B94"/>
    <w:pPr>
      <w:keepNext/>
      <w:keepLines/>
      <w:numPr>
        <w:ilvl w:val="3"/>
        <w:numId w:val="1"/>
      </w:numPr>
      <w:spacing w:before="40" w:after="0" w:line="252" w:lineRule="auto"/>
      <w:ind w:left="864"/>
      <w:contextualSpacing/>
      <w:jc w:val="both"/>
      <w:outlineLvl w:val="3"/>
    </w:pPr>
    <w:rPr>
      <w:rFonts w:asciiTheme="majorHAnsi" w:eastAsiaTheme="majorEastAsia" w:hAnsiTheme="majorHAnsi" w:cstheme="majorBidi"/>
      <w:i/>
      <w:iCs/>
      <w:color w:val="365F91" w:themeColor="accent1" w:themeShade="BF"/>
      <w:lang w:val="ro-RO"/>
    </w:rPr>
  </w:style>
  <w:style w:type="paragraph" w:styleId="Heading5">
    <w:name w:val="heading 5"/>
    <w:basedOn w:val="Normal"/>
    <w:next w:val="Normal"/>
    <w:link w:val="Heading5Char"/>
    <w:uiPriority w:val="9"/>
    <w:unhideWhenUsed/>
    <w:qFormat/>
    <w:rsid w:val="00875B94"/>
    <w:pPr>
      <w:keepNext/>
      <w:keepLines/>
      <w:numPr>
        <w:ilvl w:val="4"/>
        <w:numId w:val="1"/>
      </w:numPr>
      <w:spacing w:before="40" w:after="0" w:line="252" w:lineRule="auto"/>
      <w:contextualSpacing/>
      <w:jc w:val="both"/>
      <w:outlineLvl w:val="4"/>
    </w:pPr>
    <w:rPr>
      <w:rFonts w:asciiTheme="majorHAnsi" w:eastAsiaTheme="majorEastAsia" w:hAnsiTheme="majorHAnsi" w:cstheme="majorBidi"/>
      <w:color w:val="365F91" w:themeColor="accent1" w:themeShade="BF"/>
      <w:lang w:val="ro-RO"/>
    </w:rPr>
  </w:style>
  <w:style w:type="paragraph" w:styleId="Heading6">
    <w:name w:val="heading 6"/>
    <w:basedOn w:val="Normal"/>
    <w:next w:val="Normal"/>
    <w:link w:val="Heading6Char"/>
    <w:uiPriority w:val="9"/>
    <w:semiHidden/>
    <w:unhideWhenUsed/>
    <w:qFormat/>
    <w:rsid w:val="00875B94"/>
    <w:pPr>
      <w:keepNext/>
      <w:keepLines/>
      <w:numPr>
        <w:ilvl w:val="5"/>
        <w:numId w:val="1"/>
      </w:numPr>
      <w:spacing w:before="40" w:after="0" w:line="252" w:lineRule="auto"/>
      <w:contextualSpacing/>
      <w:jc w:val="both"/>
      <w:outlineLvl w:val="5"/>
    </w:pPr>
    <w:rPr>
      <w:rFonts w:asciiTheme="majorHAnsi" w:eastAsiaTheme="majorEastAsia" w:hAnsiTheme="majorHAnsi" w:cstheme="majorBidi"/>
      <w:color w:val="243F60" w:themeColor="accent1" w:themeShade="7F"/>
      <w:lang w:val="ro-RO"/>
    </w:rPr>
  </w:style>
  <w:style w:type="paragraph" w:styleId="Heading7">
    <w:name w:val="heading 7"/>
    <w:basedOn w:val="Normal"/>
    <w:next w:val="Normal"/>
    <w:link w:val="Heading7Char"/>
    <w:uiPriority w:val="9"/>
    <w:unhideWhenUsed/>
    <w:qFormat/>
    <w:rsid w:val="00875B94"/>
    <w:pPr>
      <w:keepNext/>
      <w:keepLines/>
      <w:numPr>
        <w:ilvl w:val="6"/>
        <w:numId w:val="1"/>
      </w:numPr>
      <w:spacing w:before="40" w:after="0" w:line="252" w:lineRule="auto"/>
      <w:contextualSpacing/>
      <w:jc w:val="both"/>
      <w:outlineLvl w:val="6"/>
    </w:pPr>
    <w:rPr>
      <w:rFonts w:asciiTheme="majorHAnsi" w:eastAsiaTheme="majorEastAsia" w:hAnsiTheme="majorHAnsi" w:cstheme="majorBidi"/>
      <w:i/>
      <w:iCs/>
      <w:color w:val="243F60" w:themeColor="accent1" w:themeShade="7F"/>
      <w:lang w:val="ro-RO"/>
    </w:rPr>
  </w:style>
  <w:style w:type="paragraph" w:styleId="Heading8">
    <w:name w:val="heading 8"/>
    <w:basedOn w:val="Normal"/>
    <w:next w:val="Normal"/>
    <w:link w:val="Heading8Char"/>
    <w:uiPriority w:val="9"/>
    <w:unhideWhenUsed/>
    <w:qFormat/>
    <w:rsid w:val="00875B94"/>
    <w:pPr>
      <w:keepNext/>
      <w:keepLines/>
      <w:numPr>
        <w:ilvl w:val="7"/>
        <w:numId w:val="1"/>
      </w:numPr>
      <w:spacing w:before="40" w:after="0" w:line="252" w:lineRule="auto"/>
      <w:contextualSpacing/>
      <w:jc w:val="both"/>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semiHidden/>
    <w:unhideWhenUsed/>
    <w:qFormat/>
    <w:rsid w:val="00875B94"/>
    <w:pPr>
      <w:keepNext/>
      <w:keepLines/>
      <w:numPr>
        <w:ilvl w:val="8"/>
        <w:numId w:val="1"/>
      </w:numPr>
      <w:spacing w:before="40" w:after="0" w:line="252" w:lineRule="auto"/>
      <w:contextualSpacing/>
      <w:jc w:val="both"/>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94"/>
    <w:rPr>
      <w:rFonts w:ascii="Arial" w:hAnsi="Arial" w:cs="Arial"/>
      <w:b/>
      <w:sz w:val="32"/>
      <w:szCs w:val="32"/>
      <w:lang w:val="ro-RO"/>
    </w:rPr>
  </w:style>
  <w:style w:type="character" w:customStyle="1" w:styleId="Heading2Char">
    <w:name w:val="Heading 2 Char"/>
    <w:basedOn w:val="DefaultParagraphFont"/>
    <w:link w:val="Heading2"/>
    <w:uiPriority w:val="9"/>
    <w:rsid w:val="00875B94"/>
    <w:rPr>
      <w:rFonts w:ascii="Arial" w:hAnsi="Arial" w:cs="Arial"/>
      <w:b/>
      <w:lang w:val="ro-RO"/>
    </w:rPr>
  </w:style>
  <w:style w:type="character" w:customStyle="1" w:styleId="Heading3Char">
    <w:name w:val="Heading 3 Char"/>
    <w:basedOn w:val="DefaultParagraphFont"/>
    <w:link w:val="Heading3"/>
    <w:uiPriority w:val="9"/>
    <w:rsid w:val="00875B94"/>
    <w:rPr>
      <w:rFonts w:ascii="Calibri" w:eastAsiaTheme="majorEastAsia" w:hAnsi="Calibri" w:cstheme="majorBidi"/>
      <w:b/>
      <w:szCs w:val="24"/>
      <w:lang w:val="ro-RO"/>
    </w:rPr>
  </w:style>
  <w:style w:type="character" w:customStyle="1" w:styleId="Heading4Char">
    <w:name w:val="Heading 4 Char"/>
    <w:basedOn w:val="DefaultParagraphFont"/>
    <w:link w:val="Heading4"/>
    <w:uiPriority w:val="9"/>
    <w:rsid w:val="00875B94"/>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
    <w:rsid w:val="00875B94"/>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uiPriority w:val="9"/>
    <w:semiHidden/>
    <w:rsid w:val="00875B94"/>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
    <w:rsid w:val="00875B94"/>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uiPriority w:val="9"/>
    <w:rsid w:val="00875B94"/>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875B94"/>
    <w:rPr>
      <w:rFonts w:asciiTheme="majorHAnsi" w:eastAsiaTheme="majorEastAsia" w:hAnsiTheme="majorHAnsi" w:cstheme="majorBidi"/>
      <w:i/>
      <w:iCs/>
      <w:color w:val="272727" w:themeColor="text1" w:themeTint="D8"/>
      <w:sz w:val="21"/>
      <w:szCs w:val="21"/>
      <w:lang w:val="ro-RO"/>
    </w:rPr>
  </w:style>
  <w:style w:type="character" w:styleId="Hyperlink">
    <w:name w:val="Hyperlink"/>
    <w:basedOn w:val="DefaultParagraphFont"/>
    <w:unhideWhenUsed/>
    <w:rsid w:val="00875B94"/>
    <w:rPr>
      <w:color w:val="0000FF"/>
      <w:u w:val="single"/>
    </w:rPr>
  </w:style>
  <w:style w:type="paragraph" w:styleId="ListParagraph">
    <w:name w:val="List Paragraph"/>
    <w:basedOn w:val="Normal"/>
    <w:uiPriority w:val="34"/>
    <w:qFormat/>
    <w:rsid w:val="00875B94"/>
    <w:pPr>
      <w:spacing w:line="252" w:lineRule="auto"/>
      <w:ind w:left="720" w:firstLine="567"/>
      <w:contextualSpacing/>
      <w:jc w:val="both"/>
    </w:pPr>
    <w:rPr>
      <w:lang w:val="ro-RO"/>
    </w:rPr>
  </w:style>
  <w:style w:type="paragraph" w:customStyle="1" w:styleId="Autor">
    <w:name w:val="Autor"/>
    <w:basedOn w:val="Normal"/>
    <w:link w:val="AutorChar"/>
    <w:qFormat/>
    <w:rsid w:val="00875B94"/>
    <w:pPr>
      <w:spacing w:line="252" w:lineRule="auto"/>
      <w:ind w:left="360" w:firstLine="567"/>
      <w:contextualSpacing/>
      <w:jc w:val="right"/>
    </w:pPr>
    <w:rPr>
      <w:b/>
      <w:bCs/>
      <w:i/>
      <w:iCs/>
      <w:sz w:val="24"/>
      <w:szCs w:val="24"/>
      <w:lang w:val="ro-RO"/>
    </w:rPr>
  </w:style>
  <w:style w:type="character" w:customStyle="1" w:styleId="AutorChar">
    <w:name w:val="Autor Char"/>
    <w:basedOn w:val="DefaultParagraphFont"/>
    <w:link w:val="Autor"/>
    <w:rsid w:val="00875B94"/>
    <w:rPr>
      <w:b/>
      <w:bCs/>
      <w:i/>
      <w:iCs/>
      <w:sz w:val="24"/>
      <w:szCs w:val="24"/>
      <w:lang w:val="ro-RO"/>
    </w:rPr>
  </w:style>
  <w:style w:type="paragraph" w:customStyle="1" w:styleId="TableContents">
    <w:name w:val="Table Contents"/>
    <w:basedOn w:val="Normal"/>
    <w:rsid w:val="00875B9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OC3">
    <w:name w:val="toc 3"/>
    <w:basedOn w:val="Normal"/>
    <w:next w:val="Normal"/>
    <w:autoRedefine/>
    <w:uiPriority w:val="39"/>
    <w:semiHidden/>
    <w:unhideWhenUsed/>
    <w:rsid w:val="00875B94"/>
    <w:pPr>
      <w:spacing w:after="100"/>
      <w:ind w:left="440"/>
    </w:pPr>
  </w:style>
  <w:style w:type="paragraph" w:styleId="BalloonText">
    <w:name w:val="Balloon Text"/>
    <w:basedOn w:val="Normal"/>
    <w:link w:val="BalloonTextChar"/>
    <w:uiPriority w:val="99"/>
    <w:semiHidden/>
    <w:unhideWhenUsed/>
    <w:rsid w:val="0087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94"/>
    <w:rPr>
      <w:rFonts w:ascii="Tahoma" w:hAnsi="Tahoma" w:cs="Tahoma"/>
      <w:sz w:val="16"/>
      <w:szCs w:val="16"/>
    </w:rPr>
  </w:style>
  <w:style w:type="table" w:styleId="TableGrid">
    <w:name w:val="Table Grid"/>
    <w:basedOn w:val="TableNormal"/>
    <w:rsid w:val="00875B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7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5B9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B94"/>
  </w:style>
  <w:style w:type="paragraph" w:styleId="Heading1">
    <w:name w:val="heading 1"/>
    <w:basedOn w:val="Normal"/>
    <w:next w:val="Normal"/>
    <w:link w:val="Heading1Char"/>
    <w:uiPriority w:val="9"/>
    <w:qFormat/>
    <w:rsid w:val="00875B94"/>
    <w:pPr>
      <w:pageBreakBefore/>
      <w:numPr>
        <w:numId w:val="1"/>
      </w:numPr>
      <w:spacing w:line="252" w:lineRule="auto"/>
      <w:contextualSpacing/>
      <w:jc w:val="center"/>
      <w:outlineLvl w:val="0"/>
    </w:pPr>
    <w:rPr>
      <w:rFonts w:ascii="Arial" w:hAnsi="Arial" w:cs="Arial"/>
      <w:b/>
      <w:sz w:val="32"/>
      <w:szCs w:val="32"/>
      <w:lang w:val="ro-RO"/>
    </w:rPr>
  </w:style>
  <w:style w:type="paragraph" w:styleId="Heading2">
    <w:name w:val="heading 2"/>
    <w:basedOn w:val="Normal"/>
    <w:next w:val="Normal"/>
    <w:link w:val="Heading2Char"/>
    <w:uiPriority w:val="9"/>
    <w:unhideWhenUsed/>
    <w:qFormat/>
    <w:rsid w:val="00875B94"/>
    <w:pPr>
      <w:numPr>
        <w:ilvl w:val="1"/>
        <w:numId w:val="1"/>
      </w:numPr>
      <w:pBdr>
        <w:top w:val="single" w:sz="4" w:space="1" w:color="auto"/>
        <w:left w:val="single" w:sz="4" w:space="4" w:color="auto"/>
        <w:bottom w:val="single" w:sz="4" w:space="1" w:color="auto"/>
        <w:right w:val="single" w:sz="4" w:space="4" w:color="auto"/>
      </w:pBdr>
      <w:spacing w:line="240" w:lineRule="auto"/>
      <w:contextualSpacing/>
      <w:jc w:val="both"/>
      <w:outlineLvl w:val="1"/>
    </w:pPr>
    <w:rPr>
      <w:rFonts w:ascii="Arial" w:hAnsi="Arial" w:cs="Arial"/>
      <w:b/>
      <w:lang w:val="ro-RO"/>
    </w:rPr>
  </w:style>
  <w:style w:type="paragraph" w:styleId="Heading3">
    <w:name w:val="heading 3"/>
    <w:basedOn w:val="TOC3"/>
    <w:next w:val="Normal"/>
    <w:link w:val="Heading3Char"/>
    <w:uiPriority w:val="9"/>
    <w:unhideWhenUsed/>
    <w:qFormat/>
    <w:rsid w:val="00875B94"/>
    <w:pPr>
      <w:keepNext/>
      <w:keepLines/>
      <w:numPr>
        <w:ilvl w:val="2"/>
        <w:numId w:val="1"/>
      </w:numPr>
      <w:tabs>
        <w:tab w:val="left" w:pos="1560"/>
        <w:tab w:val="right" w:leader="dot" w:pos="7429"/>
      </w:tabs>
      <w:spacing w:before="40" w:after="0" w:line="252" w:lineRule="auto"/>
      <w:contextualSpacing/>
      <w:outlineLvl w:val="2"/>
    </w:pPr>
    <w:rPr>
      <w:rFonts w:ascii="Calibri" w:eastAsiaTheme="majorEastAsia" w:hAnsi="Calibri" w:cstheme="majorBidi"/>
      <w:b/>
      <w:szCs w:val="24"/>
      <w:lang w:val="ro-RO"/>
    </w:rPr>
  </w:style>
  <w:style w:type="paragraph" w:styleId="Heading4">
    <w:name w:val="heading 4"/>
    <w:basedOn w:val="Normal"/>
    <w:next w:val="Normal"/>
    <w:link w:val="Heading4Char"/>
    <w:uiPriority w:val="9"/>
    <w:unhideWhenUsed/>
    <w:qFormat/>
    <w:rsid w:val="00875B94"/>
    <w:pPr>
      <w:keepNext/>
      <w:keepLines/>
      <w:numPr>
        <w:ilvl w:val="3"/>
        <w:numId w:val="1"/>
      </w:numPr>
      <w:spacing w:before="40" w:after="0" w:line="252" w:lineRule="auto"/>
      <w:ind w:left="864"/>
      <w:contextualSpacing/>
      <w:jc w:val="both"/>
      <w:outlineLvl w:val="3"/>
    </w:pPr>
    <w:rPr>
      <w:rFonts w:asciiTheme="majorHAnsi" w:eastAsiaTheme="majorEastAsia" w:hAnsiTheme="majorHAnsi" w:cstheme="majorBidi"/>
      <w:i/>
      <w:iCs/>
      <w:color w:val="365F91" w:themeColor="accent1" w:themeShade="BF"/>
      <w:lang w:val="ro-RO"/>
    </w:rPr>
  </w:style>
  <w:style w:type="paragraph" w:styleId="Heading5">
    <w:name w:val="heading 5"/>
    <w:basedOn w:val="Normal"/>
    <w:next w:val="Normal"/>
    <w:link w:val="Heading5Char"/>
    <w:uiPriority w:val="9"/>
    <w:unhideWhenUsed/>
    <w:qFormat/>
    <w:rsid w:val="00875B94"/>
    <w:pPr>
      <w:keepNext/>
      <w:keepLines/>
      <w:numPr>
        <w:ilvl w:val="4"/>
        <w:numId w:val="1"/>
      </w:numPr>
      <w:spacing w:before="40" w:after="0" w:line="252" w:lineRule="auto"/>
      <w:contextualSpacing/>
      <w:jc w:val="both"/>
      <w:outlineLvl w:val="4"/>
    </w:pPr>
    <w:rPr>
      <w:rFonts w:asciiTheme="majorHAnsi" w:eastAsiaTheme="majorEastAsia" w:hAnsiTheme="majorHAnsi" w:cstheme="majorBidi"/>
      <w:color w:val="365F91" w:themeColor="accent1" w:themeShade="BF"/>
      <w:lang w:val="ro-RO"/>
    </w:rPr>
  </w:style>
  <w:style w:type="paragraph" w:styleId="Heading6">
    <w:name w:val="heading 6"/>
    <w:basedOn w:val="Normal"/>
    <w:next w:val="Normal"/>
    <w:link w:val="Heading6Char"/>
    <w:uiPriority w:val="9"/>
    <w:semiHidden/>
    <w:unhideWhenUsed/>
    <w:qFormat/>
    <w:rsid w:val="00875B94"/>
    <w:pPr>
      <w:keepNext/>
      <w:keepLines/>
      <w:numPr>
        <w:ilvl w:val="5"/>
        <w:numId w:val="1"/>
      </w:numPr>
      <w:spacing w:before="40" w:after="0" w:line="252" w:lineRule="auto"/>
      <w:contextualSpacing/>
      <w:jc w:val="both"/>
      <w:outlineLvl w:val="5"/>
    </w:pPr>
    <w:rPr>
      <w:rFonts w:asciiTheme="majorHAnsi" w:eastAsiaTheme="majorEastAsia" w:hAnsiTheme="majorHAnsi" w:cstheme="majorBidi"/>
      <w:color w:val="243F60" w:themeColor="accent1" w:themeShade="7F"/>
      <w:lang w:val="ro-RO"/>
    </w:rPr>
  </w:style>
  <w:style w:type="paragraph" w:styleId="Heading7">
    <w:name w:val="heading 7"/>
    <w:basedOn w:val="Normal"/>
    <w:next w:val="Normal"/>
    <w:link w:val="Heading7Char"/>
    <w:uiPriority w:val="9"/>
    <w:unhideWhenUsed/>
    <w:qFormat/>
    <w:rsid w:val="00875B94"/>
    <w:pPr>
      <w:keepNext/>
      <w:keepLines/>
      <w:numPr>
        <w:ilvl w:val="6"/>
        <w:numId w:val="1"/>
      </w:numPr>
      <w:spacing w:before="40" w:after="0" w:line="252" w:lineRule="auto"/>
      <w:contextualSpacing/>
      <w:jc w:val="both"/>
      <w:outlineLvl w:val="6"/>
    </w:pPr>
    <w:rPr>
      <w:rFonts w:asciiTheme="majorHAnsi" w:eastAsiaTheme="majorEastAsia" w:hAnsiTheme="majorHAnsi" w:cstheme="majorBidi"/>
      <w:i/>
      <w:iCs/>
      <w:color w:val="243F60" w:themeColor="accent1" w:themeShade="7F"/>
      <w:lang w:val="ro-RO"/>
    </w:rPr>
  </w:style>
  <w:style w:type="paragraph" w:styleId="Heading8">
    <w:name w:val="heading 8"/>
    <w:basedOn w:val="Normal"/>
    <w:next w:val="Normal"/>
    <w:link w:val="Heading8Char"/>
    <w:uiPriority w:val="9"/>
    <w:unhideWhenUsed/>
    <w:qFormat/>
    <w:rsid w:val="00875B94"/>
    <w:pPr>
      <w:keepNext/>
      <w:keepLines/>
      <w:numPr>
        <w:ilvl w:val="7"/>
        <w:numId w:val="1"/>
      </w:numPr>
      <w:spacing w:before="40" w:after="0" w:line="252" w:lineRule="auto"/>
      <w:contextualSpacing/>
      <w:jc w:val="both"/>
      <w:outlineLvl w:val="7"/>
    </w:pPr>
    <w:rPr>
      <w:rFonts w:asciiTheme="majorHAnsi" w:eastAsiaTheme="majorEastAsia" w:hAnsiTheme="majorHAnsi" w:cstheme="majorBidi"/>
      <w:color w:val="272727" w:themeColor="text1" w:themeTint="D8"/>
      <w:sz w:val="21"/>
      <w:szCs w:val="21"/>
      <w:lang w:val="ro-RO"/>
    </w:rPr>
  </w:style>
  <w:style w:type="paragraph" w:styleId="Heading9">
    <w:name w:val="heading 9"/>
    <w:basedOn w:val="Normal"/>
    <w:next w:val="Normal"/>
    <w:link w:val="Heading9Char"/>
    <w:uiPriority w:val="9"/>
    <w:semiHidden/>
    <w:unhideWhenUsed/>
    <w:qFormat/>
    <w:rsid w:val="00875B94"/>
    <w:pPr>
      <w:keepNext/>
      <w:keepLines/>
      <w:numPr>
        <w:ilvl w:val="8"/>
        <w:numId w:val="1"/>
      </w:numPr>
      <w:spacing w:before="40" w:after="0" w:line="252" w:lineRule="auto"/>
      <w:contextualSpacing/>
      <w:jc w:val="both"/>
      <w:outlineLvl w:val="8"/>
    </w:pPr>
    <w:rPr>
      <w:rFonts w:asciiTheme="majorHAnsi" w:eastAsiaTheme="majorEastAsia" w:hAnsiTheme="majorHAnsi" w:cstheme="majorBidi"/>
      <w:i/>
      <w:iCs/>
      <w:color w:val="272727" w:themeColor="text1" w:themeTint="D8"/>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B94"/>
    <w:rPr>
      <w:rFonts w:ascii="Arial" w:hAnsi="Arial" w:cs="Arial"/>
      <w:b/>
      <w:sz w:val="32"/>
      <w:szCs w:val="32"/>
      <w:lang w:val="ro-RO"/>
    </w:rPr>
  </w:style>
  <w:style w:type="character" w:customStyle="1" w:styleId="Heading2Char">
    <w:name w:val="Heading 2 Char"/>
    <w:basedOn w:val="DefaultParagraphFont"/>
    <w:link w:val="Heading2"/>
    <w:uiPriority w:val="9"/>
    <w:rsid w:val="00875B94"/>
    <w:rPr>
      <w:rFonts w:ascii="Arial" w:hAnsi="Arial" w:cs="Arial"/>
      <w:b/>
      <w:lang w:val="ro-RO"/>
    </w:rPr>
  </w:style>
  <w:style w:type="character" w:customStyle="1" w:styleId="Heading3Char">
    <w:name w:val="Heading 3 Char"/>
    <w:basedOn w:val="DefaultParagraphFont"/>
    <w:link w:val="Heading3"/>
    <w:uiPriority w:val="9"/>
    <w:rsid w:val="00875B94"/>
    <w:rPr>
      <w:rFonts w:ascii="Calibri" w:eastAsiaTheme="majorEastAsia" w:hAnsi="Calibri" w:cstheme="majorBidi"/>
      <w:b/>
      <w:szCs w:val="24"/>
      <w:lang w:val="ro-RO"/>
    </w:rPr>
  </w:style>
  <w:style w:type="character" w:customStyle="1" w:styleId="Heading4Char">
    <w:name w:val="Heading 4 Char"/>
    <w:basedOn w:val="DefaultParagraphFont"/>
    <w:link w:val="Heading4"/>
    <w:uiPriority w:val="9"/>
    <w:rsid w:val="00875B94"/>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
    <w:rsid w:val="00875B94"/>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uiPriority w:val="9"/>
    <w:semiHidden/>
    <w:rsid w:val="00875B94"/>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
    <w:rsid w:val="00875B94"/>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uiPriority w:val="9"/>
    <w:rsid w:val="00875B94"/>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875B94"/>
    <w:rPr>
      <w:rFonts w:asciiTheme="majorHAnsi" w:eastAsiaTheme="majorEastAsia" w:hAnsiTheme="majorHAnsi" w:cstheme="majorBidi"/>
      <w:i/>
      <w:iCs/>
      <w:color w:val="272727" w:themeColor="text1" w:themeTint="D8"/>
      <w:sz w:val="21"/>
      <w:szCs w:val="21"/>
      <w:lang w:val="ro-RO"/>
    </w:rPr>
  </w:style>
  <w:style w:type="character" w:styleId="Hyperlink">
    <w:name w:val="Hyperlink"/>
    <w:basedOn w:val="DefaultParagraphFont"/>
    <w:unhideWhenUsed/>
    <w:rsid w:val="00875B94"/>
    <w:rPr>
      <w:color w:val="0000FF"/>
      <w:u w:val="single"/>
    </w:rPr>
  </w:style>
  <w:style w:type="paragraph" w:styleId="ListParagraph">
    <w:name w:val="List Paragraph"/>
    <w:basedOn w:val="Normal"/>
    <w:uiPriority w:val="34"/>
    <w:qFormat/>
    <w:rsid w:val="00875B94"/>
    <w:pPr>
      <w:spacing w:line="252" w:lineRule="auto"/>
      <w:ind w:left="720" w:firstLine="567"/>
      <w:contextualSpacing/>
      <w:jc w:val="both"/>
    </w:pPr>
    <w:rPr>
      <w:lang w:val="ro-RO"/>
    </w:rPr>
  </w:style>
  <w:style w:type="paragraph" w:customStyle="1" w:styleId="Autor">
    <w:name w:val="Autor"/>
    <w:basedOn w:val="Normal"/>
    <w:link w:val="AutorChar"/>
    <w:qFormat/>
    <w:rsid w:val="00875B94"/>
    <w:pPr>
      <w:spacing w:line="252" w:lineRule="auto"/>
      <w:ind w:left="360" w:firstLine="567"/>
      <w:contextualSpacing/>
      <w:jc w:val="right"/>
    </w:pPr>
    <w:rPr>
      <w:b/>
      <w:bCs/>
      <w:i/>
      <w:iCs/>
      <w:sz w:val="24"/>
      <w:szCs w:val="24"/>
      <w:lang w:val="ro-RO"/>
    </w:rPr>
  </w:style>
  <w:style w:type="character" w:customStyle="1" w:styleId="AutorChar">
    <w:name w:val="Autor Char"/>
    <w:basedOn w:val="DefaultParagraphFont"/>
    <w:link w:val="Autor"/>
    <w:rsid w:val="00875B94"/>
    <w:rPr>
      <w:b/>
      <w:bCs/>
      <w:i/>
      <w:iCs/>
      <w:sz w:val="24"/>
      <w:szCs w:val="24"/>
      <w:lang w:val="ro-RO"/>
    </w:rPr>
  </w:style>
  <w:style w:type="paragraph" w:customStyle="1" w:styleId="TableContents">
    <w:name w:val="Table Contents"/>
    <w:basedOn w:val="Normal"/>
    <w:rsid w:val="00875B94"/>
    <w:pPr>
      <w:suppressLineNumbers/>
      <w:suppressAutoHyphens/>
      <w:spacing w:after="0" w:line="240" w:lineRule="auto"/>
    </w:pPr>
    <w:rPr>
      <w:rFonts w:ascii="Times New Roman" w:eastAsia="Times New Roman" w:hAnsi="Times New Roman" w:cs="Times New Roman"/>
      <w:sz w:val="24"/>
      <w:szCs w:val="24"/>
      <w:lang w:eastAsia="zh-CN"/>
    </w:rPr>
  </w:style>
  <w:style w:type="paragraph" w:styleId="TOC3">
    <w:name w:val="toc 3"/>
    <w:basedOn w:val="Normal"/>
    <w:next w:val="Normal"/>
    <w:autoRedefine/>
    <w:uiPriority w:val="39"/>
    <w:semiHidden/>
    <w:unhideWhenUsed/>
    <w:rsid w:val="00875B94"/>
    <w:pPr>
      <w:spacing w:after="100"/>
      <w:ind w:left="440"/>
    </w:pPr>
  </w:style>
  <w:style w:type="paragraph" w:styleId="BalloonText">
    <w:name w:val="Balloon Text"/>
    <w:basedOn w:val="Normal"/>
    <w:link w:val="BalloonTextChar"/>
    <w:uiPriority w:val="99"/>
    <w:semiHidden/>
    <w:unhideWhenUsed/>
    <w:rsid w:val="0087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B94"/>
    <w:rPr>
      <w:rFonts w:ascii="Tahoma" w:hAnsi="Tahoma" w:cs="Tahoma"/>
      <w:sz w:val="16"/>
      <w:szCs w:val="16"/>
    </w:rPr>
  </w:style>
  <w:style w:type="table" w:styleId="TableGrid">
    <w:name w:val="Table Grid"/>
    <w:basedOn w:val="TableNormal"/>
    <w:rsid w:val="00875B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75B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5B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53942">
      <w:bodyDiv w:val="1"/>
      <w:marLeft w:val="0"/>
      <w:marRight w:val="0"/>
      <w:marTop w:val="0"/>
      <w:marBottom w:val="0"/>
      <w:divBdr>
        <w:top w:val="none" w:sz="0" w:space="0" w:color="auto"/>
        <w:left w:val="none" w:sz="0" w:space="0" w:color="auto"/>
        <w:bottom w:val="none" w:sz="0" w:space="0" w:color="auto"/>
        <w:right w:val="none" w:sz="0" w:space="0" w:color="auto"/>
      </w:divBdr>
    </w:div>
    <w:div w:id="655303623">
      <w:bodyDiv w:val="1"/>
      <w:marLeft w:val="0"/>
      <w:marRight w:val="0"/>
      <w:marTop w:val="0"/>
      <w:marBottom w:val="0"/>
      <w:divBdr>
        <w:top w:val="none" w:sz="0" w:space="0" w:color="auto"/>
        <w:left w:val="none" w:sz="0" w:space="0" w:color="auto"/>
        <w:bottom w:val="none" w:sz="0" w:space="0" w:color="auto"/>
        <w:right w:val="none" w:sz="0" w:space="0" w:color="auto"/>
      </w:divBdr>
    </w:div>
    <w:div w:id="715619497">
      <w:bodyDiv w:val="1"/>
      <w:marLeft w:val="0"/>
      <w:marRight w:val="0"/>
      <w:marTop w:val="0"/>
      <w:marBottom w:val="0"/>
      <w:divBdr>
        <w:top w:val="none" w:sz="0" w:space="0" w:color="auto"/>
        <w:left w:val="none" w:sz="0" w:space="0" w:color="auto"/>
        <w:bottom w:val="none" w:sz="0" w:space="0" w:color="auto"/>
        <w:right w:val="none" w:sz="0" w:space="0" w:color="auto"/>
      </w:divBdr>
    </w:div>
    <w:div w:id="732582455">
      <w:bodyDiv w:val="1"/>
      <w:marLeft w:val="0"/>
      <w:marRight w:val="0"/>
      <w:marTop w:val="0"/>
      <w:marBottom w:val="0"/>
      <w:divBdr>
        <w:top w:val="none" w:sz="0" w:space="0" w:color="auto"/>
        <w:left w:val="none" w:sz="0" w:space="0" w:color="auto"/>
        <w:bottom w:val="none" w:sz="0" w:space="0" w:color="auto"/>
        <w:right w:val="none" w:sz="0" w:space="0" w:color="auto"/>
      </w:divBdr>
    </w:div>
    <w:div w:id="808671720">
      <w:bodyDiv w:val="1"/>
      <w:marLeft w:val="0"/>
      <w:marRight w:val="0"/>
      <w:marTop w:val="0"/>
      <w:marBottom w:val="0"/>
      <w:divBdr>
        <w:top w:val="none" w:sz="0" w:space="0" w:color="auto"/>
        <w:left w:val="none" w:sz="0" w:space="0" w:color="auto"/>
        <w:bottom w:val="none" w:sz="0" w:space="0" w:color="auto"/>
        <w:right w:val="none" w:sz="0" w:space="0" w:color="auto"/>
      </w:divBdr>
    </w:div>
    <w:div w:id="1691447523">
      <w:bodyDiv w:val="1"/>
      <w:marLeft w:val="0"/>
      <w:marRight w:val="0"/>
      <w:marTop w:val="0"/>
      <w:marBottom w:val="0"/>
      <w:divBdr>
        <w:top w:val="none" w:sz="0" w:space="0" w:color="auto"/>
        <w:left w:val="none" w:sz="0" w:space="0" w:color="auto"/>
        <w:bottom w:val="none" w:sz="0" w:space="0" w:color="auto"/>
        <w:right w:val="none" w:sz="0" w:space="0" w:color="auto"/>
      </w:divBdr>
    </w:div>
    <w:div w:id="1732338712">
      <w:bodyDiv w:val="1"/>
      <w:marLeft w:val="0"/>
      <w:marRight w:val="0"/>
      <w:marTop w:val="0"/>
      <w:marBottom w:val="0"/>
      <w:divBdr>
        <w:top w:val="none" w:sz="0" w:space="0" w:color="auto"/>
        <w:left w:val="none" w:sz="0" w:space="0" w:color="auto"/>
        <w:bottom w:val="none" w:sz="0" w:space="0" w:color="auto"/>
        <w:right w:val="none" w:sz="0" w:space="0" w:color="auto"/>
      </w:divBdr>
    </w:div>
    <w:div w:id="20691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linicaltrials.gov/ct2/show/NCT02220920?rslt=With&amp;type=Intr&amp;cond=%22Glucose+Metabolism+Disorders%22&amp;phase=3&amp;draw=2&amp;rank=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mc/articles/PMC49127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1688</Words>
  <Characters>9623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Daniel Leucuta</cp:lastModifiedBy>
  <cp:revision>3</cp:revision>
  <dcterms:created xsi:type="dcterms:W3CDTF">2018-05-03T11:51:00Z</dcterms:created>
  <dcterms:modified xsi:type="dcterms:W3CDTF">2020-04-11T14:52:00Z</dcterms:modified>
</cp:coreProperties>
</file>