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80"/>
        <w:gridCol w:w="180"/>
        <w:gridCol w:w="834"/>
        <w:gridCol w:w="226"/>
        <w:gridCol w:w="1004"/>
        <w:gridCol w:w="180"/>
        <w:gridCol w:w="180"/>
        <w:gridCol w:w="270"/>
        <w:gridCol w:w="280"/>
        <w:gridCol w:w="351"/>
        <w:gridCol w:w="180"/>
        <w:gridCol w:w="270"/>
        <w:gridCol w:w="418"/>
        <w:gridCol w:w="351"/>
        <w:gridCol w:w="180"/>
        <w:gridCol w:w="270"/>
        <w:gridCol w:w="287"/>
        <w:gridCol w:w="287"/>
        <w:gridCol w:w="265"/>
        <w:gridCol w:w="288"/>
        <w:gridCol w:w="288"/>
        <w:gridCol w:w="282"/>
        <w:gridCol w:w="180"/>
        <w:gridCol w:w="270"/>
        <w:gridCol w:w="270"/>
        <w:gridCol w:w="180"/>
        <w:gridCol w:w="180"/>
        <w:gridCol w:w="206"/>
      </w:tblGrid>
      <w:tr w:rsidR="00892F20" w:rsidRPr="00892F20" w14:paraId="5E9B82F1" w14:textId="77777777" w:rsidTr="00892F20">
        <w:trPr>
          <w:cantSplit/>
          <w:tblHeader/>
          <w:tblCellSpacing w:w="15" w:type="dxa"/>
        </w:trPr>
        <w:tc>
          <w:tcPr>
            <w:tcW w:w="0" w:type="auto"/>
            <w:gridSpan w:val="29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EE5BD4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Scale: CDAI</w:t>
            </w:r>
          </w:p>
        </w:tc>
      </w:tr>
      <w:tr w:rsidR="00892F20" w:rsidRPr="00892F20" w14:paraId="450E6B8F" w14:textId="77777777" w:rsidTr="00892F20">
        <w:trPr>
          <w:cantSplit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FB4732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proofErr w:type="spellStart"/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Cutpoint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E7155D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Sensitivity (%)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2B8693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Specificity (%)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D67D90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PPV (%)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9BADB8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NPV (%)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642C5B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Youden's index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0687F4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AUC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9AA73C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Metric Score</w:t>
            </w:r>
          </w:p>
        </w:tc>
      </w:tr>
      <w:tr w:rsidR="00892F20" w:rsidRPr="00892F20" w14:paraId="33D00D69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4120B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910F8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0DA25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70.73%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196D1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7C1AB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82.61%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1A0A9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15257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93.55%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4AFB3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93E3D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44.19%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9882F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E487E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0.533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3FA5A2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C1E81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F22CB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AB8C8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3AFB8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335C4D7B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9F44C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1EFCC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D55B9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69.51%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280AF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38C44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82.61%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CD990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7480D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93.44%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8006D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92F8D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43.18%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61135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2EE1A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0.521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933AE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47801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09D9D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F6944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A4123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6E310F8A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153EA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12484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6B353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69.51%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E64B8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EBBF1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86.96%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0E179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ACC87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933C5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7DED6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44.44%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08890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7E269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0.565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9A4BB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585AF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A59BC1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550A9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84F82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6AD4C71C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2E086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047D2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4139A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68.29%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4C726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CE045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86.96%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88F0B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87936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94.92%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2E474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717AF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43.48%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87E9B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1D047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0.552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4128E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CB712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BFA37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EF6AC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DFCD52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487C8B35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E774F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7FAC1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FA697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67.07%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ABE19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FAAAB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86.96%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73D2D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6BB6C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94.83%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50C19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20C0D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42.55%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93986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4B8C0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46C64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30658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B3FBE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D3C38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01007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7AB93BC8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F55B4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BA8EC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042AC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65.85%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E90C6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8C85A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86.96%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F1570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A37F5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94.74%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589BA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58ED6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41.67%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97582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1EFAE3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0.528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8B9B0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C716B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C0172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45A38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9FB39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07171938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F37740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D69DFB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1B866C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64.63%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A4B4DA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5EE374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86.96%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ECBDA0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D78886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94.64%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41597E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B726E5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40.82%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000A4A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3B95D5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0.516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93F38D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97530B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FDB437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9B8C5D1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089874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570B5AA7" w14:textId="77777777" w:rsidTr="00892F20">
        <w:trPr>
          <w:cantSplit/>
          <w:tblCellSpacing w:w="15" w:type="dxa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2F20D5" w14:textId="77777777" w:rsidR="00892F20" w:rsidRPr="00892F20" w:rsidRDefault="00892F20" w:rsidP="00892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</w:tr>
      <w:tr w:rsidR="00892F20" w:rsidRPr="00892F20" w14:paraId="15FBC18C" w14:textId="77777777" w:rsidTr="00892F20">
        <w:trPr>
          <w:gridAfter w:val="1"/>
          <w:cantSplit/>
          <w:tblHeader/>
          <w:tblCellSpacing w:w="15" w:type="dxa"/>
        </w:trPr>
        <w:tc>
          <w:tcPr>
            <w:tcW w:w="0" w:type="auto"/>
            <w:gridSpan w:val="2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C034F0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Scale: PCR</w:t>
            </w:r>
          </w:p>
        </w:tc>
      </w:tr>
      <w:tr w:rsidR="00892F20" w:rsidRPr="00892F20" w14:paraId="4F094880" w14:textId="77777777" w:rsidTr="00892F20">
        <w:trPr>
          <w:gridAfter w:val="1"/>
          <w:cantSplit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3CD0F4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proofErr w:type="spellStart"/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Cutpoint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290A38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Sensitivity (%)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79B746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Specificity (%)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78C35C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PPV (%)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EB6C7A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NPV (%)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AD45CF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Youden's index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5BE699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AUC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AA519B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Metric Score</w:t>
            </w:r>
          </w:p>
        </w:tc>
      </w:tr>
      <w:tr w:rsidR="00892F20" w:rsidRPr="00892F20" w14:paraId="215D8C80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2F424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0D4C5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37980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52.44%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D105C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D6D7E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91.3%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26103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47D5A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95.56%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DC6E2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7B1CD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0D7CC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78CBF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367FC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CFD69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686A0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B7413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4EA6B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6B50A9A1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E3C6D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4F223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E1174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46396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15435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95.65%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C5446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DE47E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97.62%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789DD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4C1AC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34.92%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ACC7D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7B8B1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9431E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4BFDA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4FD8F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439D5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F857E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3EA34477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88839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2D2CA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177CC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48.78%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1AC44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E86D1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95.65%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AD3BD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DE253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97.56%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457A1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6A253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34.38%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228CC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800B1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36F00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A37252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65809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0301A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63A44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3FF1BCD6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8653F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4ED55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5B121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47.56%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D1F21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405DB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95.65%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58837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B8060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97.5%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CB40C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81329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33.85%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7DAC7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4DDEF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6EA69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FA673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5794A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EFD6C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0F606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62054238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E635C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AA23E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30447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47.56%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C034A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B0717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FE903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EE823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07413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5DC53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34.85%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6431A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D125D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A4701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6DA9F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1DCFE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BEB29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D5BEC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732D93B6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CA3B5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52EF5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B3BC3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46.34%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47350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CA6B9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8D769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0B3B5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EFA90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34757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34.33%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8C379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3D8D6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656D7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258D61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AD949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2A09D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C97F82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18740054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88A62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5A00F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E356A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45.12%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7F04A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E1596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30624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36C95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D69AA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F8755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33.82%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B9DDD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81A35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64B0B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DD95B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C61B0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06906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DEFBF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48E9460E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3D5DB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4064F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6CF48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43.9%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EE82E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202B1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22B98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350AA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E7480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C2B21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33.33%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3636A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DC786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03839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DC544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9B185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02946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05285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61F3425C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831669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A3AABF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E30FA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42.68%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CDC17A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283BB3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2B2996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8B2FB0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55403E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3263A5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32.86%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C97EBE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B41B26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26680E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16AC83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8900B0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904AB1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325888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2B0167B6" w14:textId="77777777" w:rsidTr="00892F20">
        <w:trPr>
          <w:gridAfter w:val="1"/>
          <w:cantSplit/>
          <w:tblCellSpacing w:w="15" w:type="dxa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45C0C7" w14:textId="77777777" w:rsidR="00892F20" w:rsidRPr="00892F20" w:rsidRDefault="00892F20" w:rsidP="00892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</w:tr>
    </w:tbl>
    <w:p w14:paraId="6FF48DA7" w14:textId="77777777" w:rsidR="00892F20" w:rsidRPr="00892F20" w:rsidRDefault="00892F20" w:rsidP="00892F2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</w:pPr>
      <w:r w:rsidRPr="00892F20"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  <w:t> </w:t>
      </w:r>
    </w:p>
    <w:p w14:paraId="69A19940" w14:textId="77777777" w:rsidR="00892F20" w:rsidRPr="00892F20" w:rsidRDefault="00892F20" w:rsidP="00892F2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</w:pPr>
      <w:r w:rsidRPr="00892F20"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  <w:t> </w:t>
      </w:r>
    </w:p>
    <w:p w14:paraId="2A8DD05D" w14:textId="77777777" w:rsidR="00892F20" w:rsidRDefault="00892F2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241"/>
        <w:gridCol w:w="1104"/>
        <w:gridCol w:w="271"/>
        <w:gridCol w:w="1102"/>
        <w:gridCol w:w="271"/>
        <w:gridCol w:w="747"/>
        <w:gridCol w:w="191"/>
        <w:gridCol w:w="765"/>
        <w:gridCol w:w="195"/>
        <w:gridCol w:w="1074"/>
        <w:gridCol w:w="327"/>
        <w:gridCol w:w="578"/>
        <w:gridCol w:w="186"/>
        <w:gridCol w:w="855"/>
        <w:gridCol w:w="331"/>
      </w:tblGrid>
      <w:tr w:rsidR="00892F20" w:rsidRPr="00892F20" w14:paraId="73656FCA" w14:textId="77777777" w:rsidTr="00892F20">
        <w:trPr>
          <w:cantSplit/>
          <w:tblHeader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BC9AFA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lastRenderedPageBreak/>
              <w:t xml:space="preserve">Scale: </w:t>
            </w:r>
            <w:proofErr w:type="spellStart"/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Calprotectina</w:t>
            </w:r>
            <w:proofErr w:type="spellEnd"/>
          </w:p>
        </w:tc>
      </w:tr>
      <w:tr w:rsidR="00892F20" w:rsidRPr="00892F20" w14:paraId="1FC3ECC9" w14:textId="77777777" w:rsidTr="00892F20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7E8076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proofErr w:type="spellStart"/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Cutpoint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12EDE2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Sensitivity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3CC7BA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Specificity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C6EF21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PPV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D0A68C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NPV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920F5D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Youden's index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646010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AUC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C63AA1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Metric Score</w:t>
            </w:r>
          </w:p>
        </w:tc>
      </w:tr>
      <w:tr w:rsidR="00892F20" w:rsidRPr="00892F20" w14:paraId="75E04242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5F9AA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BC1AD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5F33E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80.49%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55FCE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D5129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69.57%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3847A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2104F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C76B6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6FBB6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743D9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6B6E4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73A17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06C692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FCB58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CD5B8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3E2A0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474511D6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5AE2C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B9B47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4E305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79.27%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A09ED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FB85C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69.57%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475EE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0FE42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B0CD7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C8110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48.48%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41DA2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5A4B13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FF1A5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A2D1A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52B1A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76A791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07333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1E16B480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CA099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DEF7A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D020B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78.05%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8475F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AE118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69.57%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E3DDA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BB5FE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5B140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1B6A9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47.06%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D40E6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3A259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C1027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88B60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BBC48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6FE37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75ED2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7EAAA0F8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175E1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81EFD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DB40F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76.83%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57CAC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0AEA9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69.57%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D77D5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EFAF6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28923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7EA16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45.71%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038AB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EDA78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41F64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9331F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F138A3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167F82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26843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61DCCE75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EE416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4F06A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BFC5A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75.61%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0DA6D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C5D7B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69.57%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F1C3B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EDA5A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89.86%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F912F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5A88F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44.44%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446A4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AD1E3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6E408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AEA5F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2167D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999A0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B66F6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3D95868D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E94AF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EF197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AFC0D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73.17%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84F7A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1E9B5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73.91%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39227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EBA68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90.91%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60D34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9607C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43.59%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B57E5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BBAA2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7BE4B2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017FE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94382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3B005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88F11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00B6CB97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57937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C1C1B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31F9E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71.95%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4DCE8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F87A7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73.91%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7FF3C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B75E5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90.77%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AA71D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DF11B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B7589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CDB0A1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FDF74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04B3D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731BE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02A251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19F41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572F7336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AD052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AC2DF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6D59E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67.07%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1E59E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6B666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78.26%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4470C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A8848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91.67%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F1D67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BE34E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00647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1A642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80CDA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5EADA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38B0A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DE512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DC5ED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3CC767C1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63CA4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54536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1033B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59.76%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9CCE2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9D330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86.96%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BBD92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85A06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94.23%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66777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01DBF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37.74%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611E8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DCDB9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DFF7D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337C0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29BD43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4E66F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D0F15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1FA725BA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8E4262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398E4E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93903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58.54%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70FB33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05C2CA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86.96%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B293E4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8464A0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94.12%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B930FDE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3D46DE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37.04%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788D78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C0970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26ECA9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F5F2E5D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1829D60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DC1B7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916181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5D754C23" w14:textId="77777777" w:rsidTr="00892F20">
        <w:trPr>
          <w:cantSplit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5F19FF" w14:textId="77777777" w:rsidR="00892F20" w:rsidRPr="00892F20" w:rsidRDefault="00892F20" w:rsidP="00892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</w:tr>
    </w:tbl>
    <w:p w14:paraId="5918556C" w14:textId="77777777" w:rsidR="00892F20" w:rsidRPr="00892F20" w:rsidRDefault="00892F20" w:rsidP="00892F2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</w:pPr>
      <w:r w:rsidRPr="00892F20"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92"/>
        <w:gridCol w:w="1104"/>
        <w:gridCol w:w="271"/>
        <w:gridCol w:w="1102"/>
        <w:gridCol w:w="271"/>
        <w:gridCol w:w="747"/>
        <w:gridCol w:w="191"/>
        <w:gridCol w:w="765"/>
        <w:gridCol w:w="195"/>
        <w:gridCol w:w="1074"/>
        <w:gridCol w:w="327"/>
        <w:gridCol w:w="578"/>
        <w:gridCol w:w="186"/>
        <w:gridCol w:w="855"/>
        <w:gridCol w:w="331"/>
      </w:tblGrid>
      <w:tr w:rsidR="00892F20" w:rsidRPr="00892F20" w14:paraId="1A7744F2" w14:textId="77777777" w:rsidTr="00892F20">
        <w:trPr>
          <w:cantSplit/>
          <w:tblHeader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591EE7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Scale: CHIT1</w:t>
            </w:r>
          </w:p>
        </w:tc>
      </w:tr>
      <w:tr w:rsidR="00892F20" w:rsidRPr="00892F20" w14:paraId="4ADE994C" w14:textId="77777777" w:rsidTr="00892F20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9CC457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proofErr w:type="spellStart"/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Cutpoint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2521EF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Sensitivity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93B00F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Specificity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D5E7F3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PPV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30071A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NPV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8D68A2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Youden's index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F3CFD0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AUC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784AE9" w14:textId="77777777" w:rsidR="00892F20" w:rsidRPr="00892F20" w:rsidRDefault="00892F20" w:rsidP="00892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Metric Score</w:t>
            </w:r>
          </w:p>
        </w:tc>
      </w:tr>
      <w:tr w:rsidR="00892F20" w:rsidRPr="00892F20" w14:paraId="724F03F9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ABCB7B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AA037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54385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86.59%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020CF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B9264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FE064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428F48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97.26%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7F825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B72A0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65.62%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D33443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88EE9E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36FC0A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6FE0E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13CC8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99D28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2F229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537CB38B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5850E1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23B775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41D6A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82.93%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D5762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227EB2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636C46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3D8BB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97.14%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253CC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9A581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325F7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8554D7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14723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6E144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0CA408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FDC89C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05CC56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19699AE9" w14:textId="77777777" w:rsidTr="00892F2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00AD1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EFD442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52BEB6C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78.05%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0F37FFA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8816979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95.65%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7B7FDA7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88AE070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98.46%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2D0EA54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3BA507D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DAE992F" w14:textId="77777777" w:rsidR="00892F20" w:rsidRPr="00892F20" w:rsidRDefault="00892F20" w:rsidP="00892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E378EBF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46BF3BB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C720535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D3E8589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295DD51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892F20"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A5852B4" w14:textId="77777777" w:rsidR="00892F20" w:rsidRPr="00892F20" w:rsidRDefault="00892F20" w:rsidP="00892F2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892F20" w:rsidRPr="00892F20" w14:paraId="5E53BC96" w14:textId="77777777" w:rsidTr="00892F20">
        <w:trPr>
          <w:cantSplit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68961E" w14:textId="77777777" w:rsidR="00892F20" w:rsidRPr="00892F20" w:rsidRDefault="00892F20" w:rsidP="00892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</w:tr>
    </w:tbl>
    <w:p w14:paraId="4D76AF77" w14:textId="77777777" w:rsidR="00892F20" w:rsidRPr="00892F20" w:rsidRDefault="00892F20" w:rsidP="00892F2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</w:pPr>
      <w:r w:rsidRPr="00892F20"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  <w:t> </w:t>
      </w:r>
    </w:p>
    <w:p w14:paraId="77F6C842" w14:textId="4B28036D" w:rsidR="00892F20" w:rsidRPr="00892F20" w:rsidRDefault="00892F20" w:rsidP="00892F2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</w:pPr>
    </w:p>
    <w:p w14:paraId="163257B8" w14:textId="77777777" w:rsidR="00892F20" w:rsidRDefault="00892F20" w:rsidP="00892F20">
      <w:proofErr w:type="spellStart"/>
      <w:r>
        <w:t>DeLong</w:t>
      </w:r>
      <w:proofErr w:type="spellEnd"/>
      <w:r>
        <w:t xml:space="preserve"> Test of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AUCs</w:t>
      </w:r>
      <w:proofErr w:type="spellEnd"/>
    </w:p>
    <w:p w14:paraId="245BE9F0" w14:textId="77777777" w:rsidR="00892F20" w:rsidRDefault="00892F20" w:rsidP="00892F20"/>
    <w:p w14:paraId="752A6996" w14:textId="77777777" w:rsidR="00892F20" w:rsidRDefault="00892F20" w:rsidP="00892F20">
      <w:proofErr w:type="spellStart"/>
      <w:r>
        <w:t>Estimated</w:t>
      </w:r>
      <w:proofErr w:type="spellEnd"/>
      <w:r>
        <w:t xml:space="preserve"> </w:t>
      </w:r>
      <w:proofErr w:type="spellStart"/>
      <w:r>
        <w:t>AUC's</w:t>
      </w:r>
      <w:proofErr w:type="spellEnd"/>
      <w:r>
        <w:t>:</w:t>
      </w:r>
    </w:p>
    <w:p w14:paraId="772191AE" w14:textId="77777777" w:rsidR="00892F20" w:rsidRDefault="00892F20" w:rsidP="00892F20">
      <w:r>
        <w:t xml:space="preserve">    AUC SD(</w:t>
      </w:r>
      <w:proofErr w:type="spellStart"/>
      <w:r>
        <w:t>Hanley</w:t>
      </w:r>
      <w:proofErr w:type="spellEnd"/>
      <w:r>
        <w:t>) P(H0: AUC=0.5) SD(</w:t>
      </w:r>
      <w:proofErr w:type="spellStart"/>
      <w:r>
        <w:t>DeLong</w:t>
      </w:r>
      <w:proofErr w:type="spellEnd"/>
      <w:r>
        <w:t>) P(H0: AUC=0.5)</w:t>
      </w:r>
    </w:p>
    <w:p w14:paraId="5DDEB985" w14:textId="77777777" w:rsidR="00892F20" w:rsidRDefault="00892F20" w:rsidP="00892F20">
      <w:r>
        <w:t>1 0.762      0.050          0.000      0.048          0.000</w:t>
      </w:r>
    </w:p>
    <w:p w14:paraId="44800027" w14:textId="77777777" w:rsidR="00892F20" w:rsidRDefault="00892F20" w:rsidP="00892F20">
      <w:r>
        <w:t>2 0.717      0.055          0.000      0.049          0.000</w:t>
      </w:r>
    </w:p>
    <w:p w14:paraId="7D92B407" w14:textId="77777777" w:rsidR="00892F20" w:rsidRDefault="00892F20" w:rsidP="00892F20">
      <w:r>
        <w:t>3 0.801      0.045          0.000      0.050          0.000</w:t>
      </w:r>
    </w:p>
    <w:p w14:paraId="001164E9" w14:textId="77777777" w:rsidR="00892F20" w:rsidRDefault="00892F20" w:rsidP="00892F20">
      <w:r>
        <w:t>4 0.942      0.022          0.000      0.022          0.000</w:t>
      </w:r>
    </w:p>
    <w:p w14:paraId="3658F591" w14:textId="77777777" w:rsidR="00892F20" w:rsidRDefault="00892F20" w:rsidP="00892F20"/>
    <w:p w14:paraId="0DD19AFD" w14:textId="77777777" w:rsidR="00892F20" w:rsidRDefault="00892F20" w:rsidP="00892F20">
      <w:r>
        <w:t xml:space="preserve"> </w:t>
      </w:r>
      <w:proofErr w:type="spellStart"/>
      <w:r>
        <w:t>Pairwise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>:</w:t>
      </w:r>
    </w:p>
    <w:p w14:paraId="3D339ED2" w14:textId="77777777" w:rsidR="00892F20" w:rsidRDefault="00892F20" w:rsidP="00892F20">
      <w:r>
        <w:lastRenderedPageBreak/>
        <w:t xml:space="preserve">        AUC </w:t>
      </w:r>
      <w:proofErr w:type="spellStart"/>
      <w:r>
        <w:t>Difference</w:t>
      </w:r>
      <w:proofErr w:type="spellEnd"/>
      <w:r>
        <w:t xml:space="preserve"> CI(</w:t>
      </w:r>
      <w:proofErr w:type="spellStart"/>
      <w:r>
        <w:t>lower</w:t>
      </w:r>
      <w:proofErr w:type="spellEnd"/>
      <w:r>
        <w:t>) CI(</w:t>
      </w:r>
      <w:proofErr w:type="spellStart"/>
      <w:r>
        <w:t>upper</w:t>
      </w:r>
      <w:proofErr w:type="spellEnd"/>
      <w:r>
        <w:t xml:space="preserve">) </w:t>
      </w:r>
      <w:proofErr w:type="spellStart"/>
      <w:r>
        <w:t>P.Value</w:t>
      </w:r>
      <w:proofErr w:type="spellEnd"/>
      <w:r>
        <w:t xml:space="preserve"> </w:t>
      </w:r>
      <w:proofErr w:type="spellStart"/>
      <w:r>
        <w:t>Correlation</w:t>
      </w:r>
      <w:proofErr w:type="spellEnd"/>
    </w:p>
    <w:p w14:paraId="0060C000" w14:textId="77777777" w:rsidR="00892F20" w:rsidRDefault="00892F20" w:rsidP="00892F20">
      <w:r>
        <w:t>1 vs. 2          0.045    -0.059     0.149   0.400       0.400</w:t>
      </w:r>
    </w:p>
    <w:p w14:paraId="1AB26E15" w14:textId="77777777" w:rsidR="00892F20" w:rsidRDefault="00892F20" w:rsidP="00892F20">
      <w:r>
        <w:t>1 vs. 3         -0.039    -0.145     0.066   0.465       0.409</w:t>
      </w:r>
    </w:p>
    <w:p w14:paraId="4A35EA4E" w14:textId="77777777" w:rsidR="00892F20" w:rsidRDefault="00892F20" w:rsidP="00892F20">
      <w:r>
        <w:t>1 vs. 4         -0.179    -0.266    -0.092   0.000       0.406</w:t>
      </w:r>
    </w:p>
    <w:p w14:paraId="116A8FED" w14:textId="77777777" w:rsidR="00892F20" w:rsidRDefault="00892F20" w:rsidP="00892F20">
      <w:r>
        <w:t>2 vs. 3         -0.084    -0.187     0.019   0.110       0.437</w:t>
      </w:r>
    </w:p>
    <w:p w14:paraId="4020258E" w14:textId="77777777" w:rsidR="00892F20" w:rsidRDefault="00892F20" w:rsidP="00892F20">
      <w:r>
        <w:t>2 vs. 4         -0.224    -0.318    -0.131   0.000       0.268</w:t>
      </w:r>
    </w:p>
    <w:p w14:paraId="2C4D83BE" w14:textId="77777777" w:rsidR="00892F20" w:rsidRDefault="00892F20" w:rsidP="00892F20">
      <w:r>
        <w:t>3 vs. 4         -0.140    -0.228    -0.052   0.002       0.455</w:t>
      </w:r>
    </w:p>
    <w:p w14:paraId="34C3CA9E" w14:textId="77777777" w:rsidR="00892F20" w:rsidRDefault="00892F20" w:rsidP="00892F20"/>
    <w:p w14:paraId="5640EAE3" w14:textId="77777777" w:rsidR="00892F20" w:rsidRDefault="00892F20" w:rsidP="00892F20">
      <w:r>
        <w:t xml:space="preserve"> </w:t>
      </w:r>
      <w:proofErr w:type="spellStart"/>
      <w:r>
        <w:t>Overall</w:t>
      </w:r>
      <w:proofErr w:type="spellEnd"/>
      <w:r>
        <w:t xml:space="preserve"> test:</w:t>
      </w:r>
    </w:p>
    <w:p w14:paraId="16A77249" w14:textId="137FD7FD" w:rsidR="00E96B31" w:rsidRDefault="00892F20" w:rsidP="00892F20">
      <w:r>
        <w:t xml:space="preserve"> p-</w:t>
      </w:r>
      <w:proofErr w:type="spellStart"/>
      <w:r>
        <w:t>value</w:t>
      </w:r>
      <w:proofErr w:type="spellEnd"/>
      <w:r>
        <w:t xml:space="preserve"> = 1.28e-06</w:t>
      </w:r>
    </w:p>
    <w:p w14:paraId="00B957A2" w14:textId="77777777" w:rsidR="00892F20" w:rsidRDefault="00892F20" w:rsidP="00892F20"/>
    <w:p w14:paraId="41B691E2" w14:textId="77777777" w:rsidR="00892F20" w:rsidRPr="00892F20" w:rsidRDefault="00892F20" w:rsidP="00892F20">
      <w:pPr>
        <w:spacing w:before="100" w:beforeAutospacing="1" w:after="180" w:line="240" w:lineRule="auto"/>
        <w:outlineLvl w:val="2"/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val="en-GB" w:eastAsia="en-GB"/>
          <w14:ligatures w14:val="none"/>
        </w:rPr>
      </w:pPr>
      <w:r w:rsidRPr="00892F2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val="en-GB" w:eastAsia="en-GB"/>
          <w14:ligatures w14:val="none"/>
        </w:rPr>
        <w:t>ROC Curve: Combined</w:t>
      </w:r>
    </w:p>
    <w:p w14:paraId="14075C7A" w14:textId="2DFFDBB1" w:rsidR="00892F20" w:rsidRPr="00892F20" w:rsidRDefault="00892F20" w:rsidP="00892F20">
      <w:pPr>
        <w:spacing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val="en-GB" w:eastAsia="en-GB"/>
          <w14:ligatures w14:val="none"/>
        </w:rPr>
      </w:pPr>
      <w:r w:rsidRPr="00892F20">
        <w:rPr>
          <w:rFonts w:ascii="Segoe UI" w:eastAsia="Times New Roman" w:hAnsi="Segoe UI" w:cs="Segoe UI"/>
          <w:noProof/>
          <w:color w:val="333333"/>
          <w:kern w:val="0"/>
          <w:sz w:val="18"/>
          <w:szCs w:val="18"/>
          <w:lang w:val="en-GB" w:eastAsia="en-GB"/>
          <w14:ligatures w14:val="none"/>
        </w:rPr>
        <w:drawing>
          <wp:inline distT="0" distB="0" distL="0" distR="0" wp14:anchorId="4A51DDCB" wp14:editId="359B9DC2">
            <wp:extent cx="5238750" cy="4286250"/>
            <wp:effectExtent l="0" t="0" r="0" b="0"/>
            <wp:docPr id="1858528194" name="Picture 1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28194" name="Picture 1" descr="A graph of different colored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5FBF" w14:textId="77777777" w:rsidR="00892F20" w:rsidRDefault="00892F20" w:rsidP="00892F20"/>
    <w:sectPr w:rsidR="00892F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yszAztTSwNDAG0ko6SsGpxcWZ+XkgBYa1AKZL40csAAAA"/>
  </w:docVars>
  <w:rsids>
    <w:rsidRoot w:val="00892F20"/>
    <w:rsid w:val="00045FDA"/>
    <w:rsid w:val="001376C1"/>
    <w:rsid w:val="00246A05"/>
    <w:rsid w:val="0076683D"/>
    <w:rsid w:val="007E7A63"/>
    <w:rsid w:val="00892F20"/>
    <w:rsid w:val="00A23127"/>
    <w:rsid w:val="00E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8E32"/>
  <w15:chartTrackingRefBased/>
  <w15:docId w15:val="{E30CDC91-944F-4756-95F6-F6791528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F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F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F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F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F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F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F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F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F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F2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F2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92F20"/>
    <w:rPr>
      <w:rFonts w:eastAsiaTheme="majorEastAsia" w:cstheme="majorBidi"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F20"/>
    <w:rPr>
      <w:rFonts w:eastAsiaTheme="majorEastAsia" w:cstheme="majorBidi"/>
      <w:i/>
      <w:iCs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F20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F20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F20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F20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F20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892F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F2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F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F20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892F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F20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892F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2F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F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F20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892F2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9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1776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9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0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LEUCUTA DANIEL CORNELIU</dc:creator>
  <cp:keywords/>
  <dc:description/>
  <cp:lastModifiedBy>LEUCUTA DANIEL CORNELIU</cp:lastModifiedBy>
  <cp:revision>1</cp:revision>
  <dcterms:created xsi:type="dcterms:W3CDTF">2024-03-30T10:37:00Z</dcterms:created>
  <dcterms:modified xsi:type="dcterms:W3CDTF">2024-03-30T10:39:00Z</dcterms:modified>
</cp:coreProperties>
</file>